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145D" w:rsidRPr="000B1C29" w:rsidRDefault="0077145D">
      <w:pPr>
        <w:shd w:val="clear" w:color="auto" w:fill="FFFFFF"/>
        <w:rPr>
          <w:rFonts w:ascii="Times New Roman" w:hAnsi="Times New Roman"/>
          <w:sz w:val="24"/>
          <w:lang w:val="ru-RU"/>
        </w:rPr>
      </w:pPr>
    </w:p>
    <w:p w:rsidR="0077145D" w:rsidRDefault="0077145D">
      <w:pPr>
        <w:shd w:val="clear" w:color="auto" w:fill="FFFFFF"/>
        <w:rPr>
          <w:rFonts w:ascii="Times New Roman" w:hAnsi="Times New Roman"/>
          <w:sz w:val="24"/>
        </w:rPr>
      </w:pPr>
    </w:p>
    <w:p w:rsidR="0077145D" w:rsidRPr="00E72DC9" w:rsidRDefault="001E37A0" w:rsidP="00E72DC9">
      <w:pPr>
        <w:shd w:val="clear" w:color="auto" w:fill="FFFFFF"/>
        <w:jc w:val="center"/>
        <w:rPr>
          <w:rFonts w:ascii="Times New Roman" w:hAnsi="Times New Roman"/>
          <w:b/>
          <w:sz w:val="48"/>
          <w:szCs w:val="48"/>
          <w:lang w:val="ru-RU"/>
        </w:rPr>
      </w:pPr>
      <w:r>
        <w:rPr>
          <w:rFonts w:ascii="Times New Roman" w:hAnsi="Times New Roman"/>
          <w:b/>
          <w:sz w:val="48"/>
          <w:szCs w:val="48"/>
          <w:lang w:val="ru-RU"/>
        </w:rPr>
        <w:t>Предложение</w:t>
      </w:r>
      <w:r w:rsidRPr="00E358CD">
        <w:rPr>
          <w:rFonts w:ascii="Times New Roman" w:hAnsi="Times New Roman"/>
          <w:b/>
          <w:sz w:val="48"/>
          <w:szCs w:val="48"/>
          <w:lang w:val="ru-RU"/>
        </w:rPr>
        <w:t xml:space="preserve"> </w:t>
      </w:r>
      <w:r>
        <w:rPr>
          <w:rFonts w:ascii="Times New Roman" w:hAnsi="Times New Roman"/>
          <w:b/>
          <w:sz w:val="48"/>
          <w:szCs w:val="48"/>
          <w:lang w:val="ru-RU"/>
        </w:rPr>
        <w:t>на</w:t>
      </w:r>
      <w:r w:rsidRPr="00E358CD">
        <w:rPr>
          <w:rFonts w:ascii="Times New Roman" w:hAnsi="Times New Roman"/>
          <w:b/>
          <w:sz w:val="48"/>
          <w:szCs w:val="48"/>
          <w:lang w:val="ru-RU"/>
        </w:rPr>
        <w:t xml:space="preserve"> </w:t>
      </w:r>
      <w:r w:rsidR="00E72DC9">
        <w:rPr>
          <w:rFonts w:ascii="Times New Roman" w:hAnsi="Times New Roman"/>
          <w:b/>
          <w:sz w:val="48"/>
          <w:szCs w:val="48"/>
          <w:lang w:val="ru-RU"/>
        </w:rPr>
        <w:t>технологию и линию производства сухих распределительных трансформаторов</w:t>
      </w:r>
    </w:p>
    <w:p w:rsidR="0077145D" w:rsidRPr="00E358CD" w:rsidRDefault="0077145D">
      <w:pPr>
        <w:shd w:val="clear" w:color="auto" w:fill="FFFFFF"/>
        <w:jc w:val="center"/>
        <w:rPr>
          <w:rFonts w:ascii="Times New Roman" w:hAnsi="Times New Roman"/>
          <w:sz w:val="36"/>
          <w:szCs w:val="36"/>
          <w:lang w:val="ru-RU"/>
        </w:rPr>
      </w:pPr>
    </w:p>
    <w:p w:rsidR="0077145D" w:rsidRDefault="001C7F33">
      <w:pPr>
        <w:shd w:val="clear" w:color="auto" w:fill="FFFFFF"/>
        <w:ind w:leftChars="-200" w:left="-560" w:rightChars="-200" w:right="-560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 w:hint="eastAsia"/>
          <w:b/>
          <w:sz w:val="36"/>
          <w:szCs w:val="36"/>
        </w:rPr>
        <w:t>Xi</w:t>
      </w:r>
      <w:r>
        <w:rPr>
          <w:rFonts w:ascii="Times New Roman" w:hAnsi="Times New Roman"/>
          <w:b/>
          <w:sz w:val="36"/>
          <w:szCs w:val="36"/>
        </w:rPr>
        <w:t>’</w:t>
      </w:r>
      <w:r>
        <w:rPr>
          <w:rFonts w:ascii="Times New Roman" w:hAnsi="Times New Roman" w:hint="eastAsia"/>
          <w:b/>
          <w:sz w:val="36"/>
          <w:szCs w:val="36"/>
        </w:rPr>
        <w:t xml:space="preserve">an </w:t>
      </w:r>
      <w:proofErr w:type="spellStart"/>
      <w:r>
        <w:rPr>
          <w:rFonts w:ascii="Times New Roman" w:hAnsi="Times New Roman" w:hint="eastAsia"/>
          <w:b/>
          <w:sz w:val="36"/>
          <w:szCs w:val="36"/>
        </w:rPr>
        <w:t>Qiyuan</w:t>
      </w:r>
      <w:proofErr w:type="spellEnd"/>
      <w:r>
        <w:rPr>
          <w:rFonts w:ascii="Times New Roman" w:hAnsi="Times New Roman" w:hint="eastAsia"/>
          <w:b/>
          <w:sz w:val="36"/>
          <w:szCs w:val="36"/>
        </w:rPr>
        <w:t xml:space="preserve"> Mechanical and Electric Equipment Co., Ltd</w:t>
      </w:r>
    </w:p>
    <w:p w:rsidR="0077145D" w:rsidRDefault="001E37A0">
      <w:pPr>
        <w:pStyle w:val="31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ru-RU"/>
        </w:rPr>
        <w:t>Адрес</w:t>
      </w:r>
      <w:r w:rsidR="001C7F33">
        <w:rPr>
          <w:rFonts w:ascii="Times New Roman" w:hAnsi="Times New Roman"/>
          <w:sz w:val="24"/>
          <w:szCs w:val="24"/>
        </w:rPr>
        <w:t xml:space="preserve">: No.98, </w:t>
      </w:r>
      <w:proofErr w:type="spellStart"/>
      <w:r w:rsidR="001C7F33">
        <w:rPr>
          <w:rFonts w:ascii="Times New Roman" w:hAnsi="Times New Roman"/>
          <w:sz w:val="24"/>
          <w:szCs w:val="24"/>
        </w:rPr>
        <w:t>Fengcheng</w:t>
      </w:r>
      <w:proofErr w:type="spellEnd"/>
      <w:r w:rsidR="001C7F33">
        <w:rPr>
          <w:rFonts w:ascii="Times New Roman" w:hAnsi="Times New Roman"/>
          <w:sz w:val="24"/>
          <w:szCs w:val="24"/>
        </w:rPr>
        <w:t xml:space="preserve"> 12 Road, Xi’an Economy and Technology Development Zone</w:t>
      </w:r>
    </w:p>
    <w:p w:rsidR="0077145D" w:rsidRDefault="001C7F33">
      <w:pPr>
        <w:pStyle w:val="31"/>
        <w:spacing w:after="0"/>
        <w:ind w:firstLineChars="400" w:firstLine="9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Xi’an 710018, Shaanxi Province, China</w:t>
      </w:r>
    </w:p>
    <w:p w:rsidR="0077145D" w:rsidRDefault="001E37A0">
      <w:pPr>
        <w:pStyle w:val="31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ru-RU"/>
        </w:rPr>
        <w:t>Тел</w:t>
      </w:r>
      <w:r w:rsidRPr="000B1C29">
        <w:rPr>
          <w:rFonts w:ascii="Times New Roman" w:hAnsi="Times New Roman"/>
          <w:sz w:val="24"/>
          <w:szCs w:val="24"/>
        </w:rPr>
        <w:t>.</w:t>
      </w:r>
      <w:r w:rsidR="001C7F33">
        <w:rPr>
          <w:rFonts w:ascii="Times New Roman" w:hAnsi="Times New Roman"/>
          <w:sz w:val="24"/>
          <w:szCs w:val="24"/>
        </w:rPr>
        <w:t>: +86-29-86</w:t>
      </w:r>
      <w:r w:rsidR="001C7F33">
        <w:rPr>
          <w:rFonts w:ascii="Times New Roman" w:hAnsi="Times New Roman" w:hint="eastAsia"/>
          <w:sz w:val="24"/>
          <w:szCs w:val="24"/>
        </w:rPr>
        <w:t>5313</w:t>
      </w:r>
      <w:r w:rsidR="00560F96">
        <w:rPr>
          <w:rFonts w:ascii="Times New Roman" w:hAnsi="Times New Roman" w:hint="eastAsia"/>
          <w:sz w:val="24"/>
          <w:szCs w:val="24"/>
        </w:rPr>
        <w:t>01</w:t>
      </w:r>
      <w:r w:rsidR="001C7F33">
        <w:rPr>
          <w:rFonts w:ascii="Times New Roman" w:hAnsi="Times New Roman"/>
          <w:sz w:val="24"/>
          <w:szCs w:val="24"/>
        </w:rPr>
        <w:t xml:space="preserve">, </w:t>
      </w:r>
      <w:r w:rsidR="001C7F33">
        <w:rPr>
          <w:rFonts w:ascii="Times New Roman" w:hAnsi="Times New Roman"/>
          <w:sz w:val="24"/>
        </w:rPr>
        <w:t>Cell Phone: +86-</w:t>
      </w:r>
      <w:r w:rsidR="00560F96">
        <w:rPr>
          <w:rFonts w:ascii="Times New Roman" w:hAnsi="Times New Roman" w:hint="eastAsia"/>
          <w:sz w:val="24"/>
        </w:rPr>
        <w:t>13709291434</w:t>
      </w:r>
    </w:p>
    <w:p w:rsidR="0077145D" w:rsidRDefault="0077145D">
      <w:pPr>
        <w:snapToGrid w:val="0"/>
        <w:spacing w:line="240" w:lineRule="atLeast"/>
        <w:rPr>
          <w:rFonts w:ascii="Times New Roman" w:hAnsi="Times New Roman"/>
          <w:color w:val="B70000"/>
          <w:sz w:val="24"/>
        </w:rPr>
      </w:pPr>
    </w:p>
    <w:p w:rsidR="0077145D" w:rsidRDefault="00087D44">
      <w:pPr>
        <w:shd w:val="clear" w:color="auto" w:fill="FFFFFF"/>
        <w:ind w:leftChars="-500" w:left="-1400"/>
        <w:jc w:val="left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val="ru-RU"/>
        </w:rPr>
        <w:drawing>
          <wp:inline distT="0" distB="0" distL="0" distR="0">
            <wp:extent cx="7505700" cy="4394200"/>
            <wp:effectExtent l="0" t="0" r="0" b="635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439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45D" w:rsidRDefault="0077145D">
      <w:pPr>
        <w:shd w:val="clear" w:color="auto" w:fill="FFFFFF"/>
        <w:rPr>
          <w:rFonts w:ascii="Times New Roman" w:hAnsi="Times New Roman"/>
          <w:sz w:val="24"/>
        </w:rPr>
      </w:pPr>
    </w:p>
    <w:p w:rsidR="0077145D" w:rsidRDefault="0077145D">
      <w:pPr>
        <w:shd w:val="clear" w:color="auto" w:fill="FFFFFF"/>
        <w:rPr>
          <w:rFonts w:ascii="Times New Roman" w:hAnsi="Times New Roman"/>
          <w:sz w:val="24"/>
        </w:rPr>
      </w:pPr>
    </w:p>
    <w:p w:rsidR="0077145D" w:rsidRDefault="0077145D">
      <w:pPr>
        <w:shd w:val="clear" w:color="auto" w:fill="FFFFFF"/>
        <w:rPr>
          <w:rFonts w:ascii="Times New Roman" w:hAnsi="Times New Roman"/>
          <w:sz w:val="24"/>
        </w:rPr>
      </w:pPr>
    </w:p>
    <w:p w:rsidR="0077145D" w:rsidRDefault="0077145D">
      <w:pPr>
        <w:shd w:val="clear" w:color="auto" w:fill="FFFFFF"/>
        <w:rPr>
          <w:rFonts w:ascii="Times New Roman" w:hAnsi="Times New Roman"/>
          <w:sz w:val="24"/>
        </w:rPr>
      </w:pPr>
    </w:p>
    <w:p w:rsidR="00F44F47" w:rsidRDefault="00F44F47">
      <w:pPr>
        <w:shd w:val="clear" w:color="auto" w:fill="FFFFFF"/>
        <w:rPr>
          <w:rFonts w:ascii="Times New Roman" w:hAnsi="Times New Roman"/>
          <w:sz w:val="24"/>
        </w:rPr>
      </w:pPr>
    </w:p>
    <w:p w:rsidR="0077145D" w:rsidRDefault="00687156">
      <w:pPr>
        <w:tabs>
          <w:tab w:val="left" w:pos="1260"/>
          <w:tab w:val="right" w:pos="5040"/>
        </w:tabs>
        <w:spacing w:line="340" w:lineRule="exact"/>
        <w:rPr>
          <w:rFonts w:ascii="Times New Roman" w:hAnsi="Times New Roman"/>
          <w:sz w:val="24"/>
        </w:rPr>
      </w:pPr>
      <w:proofErr w:type="gramStart"/>
      <w:r>
        <w:rPr>
          <w:rFonts w:ascii="Times New Roman" w:hAnsi="Times New Roman"/>
          <w:sz w:val="24"/>
          <w:lang w:val="ru-RU"/>
        </w:rPr>
        <w:t>От</w:t>
      </w:r>
      <w:r w:rsidR="001C7F33">
        <w:rPr>
          <w:rFonts w:ascii="Times New Roman" w:hAnsi="Times New Roman"/>
          <w:sz w:val="24"/>
        </w:rPr>
        <w:t>:</w:t>
      </w:r>
      <w:r w:rsidR="001C7F33">
        <w:rPr>
          <w:rFonts w:ascii="Times New Roman" w:hAnsi="Times New Roman"/>
          <w:sz w:val="24"/>
        </w:rPr>
        <w:tab/>
      </w:r>
      <w:proofErr w:type="gramEnd"/>
      <w:r w:rsidR="001C7F33">
        <w:rPr>
          <w:rFonts w:ascii="Times New Roman" w:hAnsi="Times New Roman"/>
          <w:sz w:val="24"/>
        </w:rPr>
        <w:t xml:space="preserve">Xi’an </w:t>
      </w:r>
      <w:proofErr w:type="spellStart"/>
      <w:r w:rsidR="001C7F33">
        <w:rPr>
          <w:rFonts w:ascii="Times New Roman" w:hAnsi="Times New Roman"/>
          <w:sz w:val="24"/>
        </w:rPr>
        <w:t>Qiyuan</w:t>
      </w:r>
      <w:proofErr w:type="spellEnd"/>
      <w:r w:rsidR="001C7F33">
        <w:rPr>
          <w:rFonts w:ascii="Times New Roman" w:hAnsi="Times New Roman"/>
          <w:sz w:val="24"/>
        </w:rPr>
        <w:t xml:space="preserve"> Mechanical and Electrical </w:t>
      </w:r>
      <w:proofErr w:type="spellStart"/>
      <w:r w:rsidR="001C7F33">
        <w:rPr>
          <w:rFonts w:ascii="Times New Roman" w:hAnsi="Times New Roman"/>
          <w:sz w:val="24"/>
        </w:rPr>
        <w:t>EquipmentCo</w:t>
      </w:r>
      <w:proofErr w:type="spellEnd"/>
      <w:r w:rsidR="001C7F33">
        <w:rPr>
          <w:rFonts w:ascii="Times New Roman" w:hAnsi="Times New Roman"/>
          <w:sz w:val="24"/>
        </w:rPr>
        <w:t>., Ltd.</w:t>
      </w:r>
    </w:p>
    <w:p w:rsidR="0077145D" w:rsidRPr="00E72DC9" w:rsidRDefault="00687156">
      <w:pPr>
        <w:tabs>
          <w:tab w:val="left" w:pos="1260"/>
          <w:tab w:val="right" w:pos="5040"/>
        </w:tabs>
        <w:spacing w:line="340" w:lineRule="exact"/>
        <w:rPr>
          <w:rFonts w:ascii="Times New Roman" w:hAnsi="Times New Roman"/>
          <w:sz w:val="24"/>
          <w:lang w:val="ru-RU"/>
        </w:rPr>
      </w:pPr>
      <w:r w:rsidRPr="00687156">
        <w:rPr>
          <w:rFonts w:ascii="Times New Roman" w:hAnsi="Times New Roman"/>
          <w:sz w:val="24"/>
          <w:lang w:val="ru-RU"/>
        </w:rPr>
        <w:t>Дата</w:t>
      </w:r>
      <w:r w:rsidR="001C7F33" w:rsidRPr="000B1C29">
        <w:rPr>
          <w:rFonts w:ascii="Times New Roman" w:hAnsi="Times New Roman"/>
          <w:sz w:val="24"/>
          <w:lang w:val="ru-RU"/>
        </w:rPr>
        <w:t xml:space="preserve">: </w:t>
      </w:r>
      <w:r w:rsidR="001C7F33" w:rsidRPr="000B1C29">
        <w:rPr>
          <w:rFonts w:ascii="Times New Roman" w:hAnsi="Times New Roman"/>
          <w:sz w:val="24"/>
          <w:lang w:val="ru-RU"/>
        </w:rPr>
        <w:tab/>
      </w:r>
      <w:r w:rsidR="00E72DC9">
        <w:rPr>
          <w:rFonts w:ascii="Times New Roman" w:hAnsi="Times New Roman"/>
          <w:sz w:val="24"/>
          <w:lang w:val="ru-RU"/>
        </w:rPr>
        <w:t>Май</w:t>
      </w:r>
      <w:r w:rsidR="001C7F33" w:rsidRPr="000B1C29">
        <w:rPr>
          <w:rFonts w:ascii="Times New Roman" w:hAnsi="Times New Roman" w:hint="eastAsia"/>
          <w:sz w:val="24"/>
          <w:lang w:val="ru-RU"/>
        </w:rPr>
        <w:t xml:space="preserve"> </w:t>
      </w:r>
      <w:r w:rsidR="00E72DC9">
        <w:rPr>
          <w:rFonts w:ascii="Times New Roman" w:hAnsi="Times New Roman"/>
          <w:sz w:val="24"/>
          <w:lang w:val="ru-RU"/>
        </w:rPr>
        <w:t>26</w:t>
      </w:r>
      <w:r w:rsidR="004612BC">
        <w:rPr>
          <w:rFonts w:ascii="Times New Roman" w:hAnsi="Times New Roman"/>
          <w:sz w:val="24"/>
          <w:lang w:val="ru-RU"/>
        </w:rPr>
        <w:t>, 20</w:t>
      </w:r>
      <w:r w:rsidR="00E72DC9">
        <w:rPr>
          <w:rFonts w:ascii="Times New Roman" w:hAnsi="Times New Roman"/>
          <w:sz w:val="24"/>
          <w:lang w:val="ru-RU"/>
        </w:rPr>
        <w:t>21</w:t>
      </w:r>
    </w:p>
    <w:p w:rsidR="0077145D" w:rsidRPr="000B1C29" w:rsidRDefault="0077145D">
      <w:pPr>
        <w:pStyle w:val="Achievement"/>
        <w:numPr>
          <w:ilvl w:val="0"/>
          <w:numId w:val="0"/>
        </w:numPr>
        <w:snapToGrid w:val="0"/>
        <w:spacing w:line="240" w:lineRule="auto"/>
        <w:ind w:right="180"/>
        <w:rPr>
          <w:rFonts w:ascii="Times New Roman" w:hAnsi="Times New Roman"/>
          <w:sz w:val="24"/>
          <w:szCs w:val="24"/>
          <w:lang w:val="ru-RU"/>
        </w:rPr>
      </w:pPr>
    </w:p>
    <w:p w:rsidR="001E37A0" w:rsidRPr="00AF1013" w:rsidRDefault="001E37A0" w:rsidP="001E37A0">
      <w:pPr>
        <w:pStyle w:val="Achievement"/>
        <w:numPr>
          <w:ilvl w:val="0"/>
          <w:numId w:val="0"/>
        </w:numPr>
        <w:snapToGrid w:val="0"/>
        <w:spacing w:line="240" w:lineRule="auto"/>
        <w:ind w:right="180"/>
        <w:rPr>
          <w:rFonts w:ascii="Times New Roman" w:hAnsi="Times New Roman"/>
          <w:sz w:val="24"/>
          <w:szCs w:val="24"/>
          <w:lang w:val="ru-RU"/>
        </w:rPr>
      </w:pPr>
      <w:r w:rsidRPr="00AF1013">
        <w:rPr>
          <w:rFonts w:ascii="Times New Roman" w:hAnsi="Times New Roman"/>
          <w:sz w:val="24"/>
          <w:szCs w:val="24"/>
          <w:lang w:val="ru-RU"/>
        </w:rPr>
        <w:t xml:space="preserve">Уважаемые Дамы и Господа, </w:t>
      </w:r>
    </w:p>
    <w:p w:rsidR="001E37A0" w:rsidRPr="00AF1013" w:rsidRDefault="001E37A0" w:rsidP="001E37A0">
      <w:pPr>
        <w:pStyle w:val="Achievement"/>
        <w:numPr>
          <w:ilvl w:val="0"/>
          <w:numId w:val="0"/>
        </w:numPr>
        <w:snapToGrid w:val="0"/>
        <w:spacing w:line="240" w:lineRule="auto"/>
        <w:ind w:right="180"/>
        <w:rPr>
          <w:rFonts w:ascii="Times New Roman" w:hAnsi="Times New Roman"/>
          <w:sz w:val="24"/>
          <w:szCs w:val="24"/>
          <w:lang w:val="ru-RU"/>
        </w:rPr>
      </w:pPr>
      <w:r w:rsidRPr="00AF1013">
        <w:rPr>
          <w:rFonts w:ascii="Times New Roman" w:hAnsi="Times New Roman"/>
          <w:sz w:val="24"/>
          <w:szCs w:val="24"/>
          <w:lang w:val="ru-RU"/>
        </w:rPr>
        <w:t xml:space="preserve">В соответствии с </w:t>
      </w:r>
      <w:proofErr w:type="spellStart"/>
      <w:r w:rsidRPr="00AF1013">
        <w:rPr>
          <w:rFonts w:ascii="Times New Roman" w:hAnsi="Times New Roman"/>
          <w:sz w:val="24"/>
          <w:szCs w:val="24"/>
          <w:lang w:val="ru-RU"/>
        </w:rPr>
        <w:t>Инкотермс</w:t>
      </w:r>
      <w:proofErr w:type="spellEnd"/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1013">
        <w:rPr>
          <w:rFonts w:ascii="Times New Roman" w:hAnsi="Times New Roman"/>
          <w:sz w:val="24"/>
          <w:szCs w:val="24"/>
          <w:lang w:val="ru-RU"/>
        </w:rPr>
        <w:t>2000 и Вашим запросом мы предлагаем следующее:</w:t>
      </w:r>
    </w:p>
    <w:p w:rsidR="0077145D" w:rsidRPr="000B1C29" w:rsidRDefault="001C7F33">
      <w:pPr>
        <w:pStyle w:val="Achievement"/>
        <w:numPr>
          <w:ilvl w:val="0"/>
          <w:numId w:val="0"/>
        </w:numPr>
        <w:snapToGrid w:val="0"/>
        <w:spacing w:line="320" w:lineRule="exact"/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0B1C29">
        <w:rPr>
          <w:rFonts w:ascii="Times New Roman" w:hAnsi="Times New Roman"/>
          <w:b/>
          <w:sz w:val="24"/>
          <w:szCs w:val="24"/>
          <w:lang w:val="ru-RU"/>
        </w:rPr>
        <w:t>-------------------------------------------------------------------------------------------------------------------------</w:t>
      </w:r>
    </w:p>
    <w:p w:rsidR="0077145D" w:rsidRPr="00A322F5" w:rsidRDefault="00E72DC9">
      <w:pPr>
        <w:shd w:val="clear" w:color="auto" w:fill="FFFFFF"/>
        <w:jc w:val="center"/>
        <w:rPr>
          <w:rFonts w:ascii="Times New Roman" w:hAnsi="Times New Roman"/>
          <w:sz w:val="24"/>
          <w:lang w:val="ru-RU"/>
        </w:rPr>
      </w:pPr>
      <w:r>
        <w:rPr>
          <w:rFonts w:ascii="Times New Roman" w:hAnsi="Times New Roman"/>
          <w:sz w:val="24"/>
          <w:lang w:val="ru-RU"/>
        </w:rPr>
        <w:t>Технология и линия производства сухих распределительных трансформаторов</w:t>
      </w:r>
    </w:p>
    <w:p w:rsidR="001E37A0" w:rsidRPr="00A322F5" w:rsidRDefault="001E37A0">
      <w:pPr>
        <w:shd w:val="clear" w:color="auto" w:fill="FFFFFF"/>
        <w:jc w:val="center"/>
        <w:rPr>
          <w:rFonts w:ascii="Times New Roman" w:hAnsi="Times New Roman"/>
          <w:sz w:val="24"/>
          <w:lang w:val="ru-RU"/>
        </w:rPr>
      </w:pPr>
    </w:p>
    <w:p w:rsidR="001E37A0" w:rsidRPr="00A322F5" w:rsidRDefault="001E37A0" w:rsidP="001E37A0">
      <w:pPr>
        <w:numPr>
          <w:ilvl w:val="0"/>
          <w:numId w:val="8"/>
        </w:numPr>
        <w:snapToGrid w:val="0"/>
        <w:spacing w:line="280" w:lineRule="exact"/>
        <w:rPr>
          <w:rFonts w:ascii="Times New Roman" w:hAnsi="Times New Roman"/>
          <w:sz w:val="24"/>
        </w:rPr>
      </w:pPr>
      <w:r w:rsidRPr="00A322F5">
        <w:rPr>
          <w:rFonts w:ascii="Times New Roman" w:hAnsi="Times New Roman"/>
          <w:sz w:val="24"/>
          <w:lang w:val="ru-RU"/>
        </w:rPr>
        <w:t>Предмет поставки</w:t>
      </w:r>
    </w:p>
    <w:p w:rsidR="0077145D" w:rsidRPr="001E37A0" w:rsidRDefault="001C7F33">
      <w:pPr>
        <w:snapToGrid w:val="0"/>
        <w:spacing w:line="280" w:lineRule="exact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 xml:space="preserve">1.1 </w:t>
      </w:r>
      <w:r w:rsidR="00E72DC9">
        <w:rPr>
          <w:rFonts w:ascii="Times New Roman" w:hAnsi="Times New Roman"/>
          <w:sz w:val="24"/>
          <w:lang w:val="ru-RU"/>
        </w:rPr>
        <w:t>Технология и линия производства сухих распределительных трансформаторов</w:t>
      </w:r>
    </w:p>
    <w:p w:rsidR="0077145D" w:rsidRPr="001E37A0" w:rsidRDefault="001C7F33">
      <w:pPr>
        <w:snapToGrid w:val="0"/>
        <w:spacing w:line="280" w:lineRule="exact"/>
        <w:rPr>
          <w:rFonts w:ascii="Times New Roman" w:hAnsi="Times New Roman"/>
          <w:sz w:val="24"/>
          <w:lang w:val="ru-RU"/>
        </w:rPr>
      </w:pPr>
      <w:r w:rsidRPr="001E37A0">
        <w:rPr>
          <w:rFonts w:ascii="Times New Roman" w:hAnsi="Times New Roman"/>
          <w:sz w:val="24"/>
          <w:lang w:val="ru-RU"/>
        </w:rPr>
        <w:t xml:space="preserve">1.2 </w:t>
      </w:r>
      <w:r w:rsidR="001E37A0">
        <w:rPr>
          <w:rFonts w:ascii="Times New Roman" w:hAnsi="Times New Roman"/>
          <w:sz w:val="24"/>
          <w:lang w:val="ru-RU"/>
        </w:rPr>
        <w:t>Монтаж, пуско-наладка и обучение</w:t>
      </w:r>
      <w:r w:rsidRPr="001E37A0">
        <w:rPr>
          <w:rFonts w:ascii="Times New Roman" w:hAnsi="Times New Roman"/>
          <w:sz w:val="24"/>
          <w:lang w:val="ru-RU"/>
        </w:rPr>
        <w:t>.</w:t>
      </w:r>
    </w:p>
    <w:p w:rsidR="0077145D" w:rsidRPr="001E37A0" w:rsidRDefault="00E72DC9">
      <w:pPr>
        <w:snapToGrid w:val="0"/>
        <w:spacing w:line="320" w:lineRule="exact"/>
        <w:ind w:leftChars="130" w:left="364"/>
        <w:rPr>
          <w:rFonts w:ascii="Times New Roman" w:hAnsi="Times New Roman"/>
          <w:sz w:val="24"/>
          <w:lang w:val="ru-RU"/>
        </w:rPr>
      </w:pPr>
      <w:bookmarkStart w:id="0" w:name="OLE_LINK2"/>
      <w:r>
        <w:rPr>
          <w:rFonts w:ascii="Times New Roman" w:hAnsi="Times New Roman"/>
          <w:sz w:val="24"/>
          <w:lang w:val="ru-RU"/>
        </w:rPr>
        <w:t xml:space="preserve">Продавец должен отправить бригаду специалистов </w:t>
      </w:r>
      <w:r w:rsidR="001E37A0" w:rsidRPr="001E37A0">
        <w:rPr>
          <w:rFonts w:ascii="Times New Roman" w:hAnsi="Times New Roman"/>
          <w:sz w:val="24"/>
          <w:lang w:val="ru-RU"/>
        </w:rPr>
        <w:t xml:space="preserve">для установки и ввода в эксплуатацию линии </w:t>
      </w:r>
      <w:r>
        <w:rPr>
          <w:rFonts w:ascii="Times New Roman" w:hAnsi="Times New Roman"/>
          <w:sz w:val="24"/>
          <w:lang w:val="ru-RU"/>
        </w:rPr>
        <w:t>производства сухих распределительных трансформаторов</w:t>
      </w:r>
      <w:r w:rsidR="001E37A0" w:rsidRPr="001E37A0">
        <w:rPr>
          <w:rFonts w:ascii="Times New Roman" w:hAnsi="Times New Roman"/>
          <w:sz w:val="24"/>
          <w:lang w:val="ru-RU"/>
        </w:rPr>
        <w:t xml:space="preserve"> и для обучения операторов на </w:t>
      </w:r>
      <w:r w:rsidR="001E37A0">
        <w:rPr>
          <w:rFonts w:ascii="Times New Roman" w:hAnsi="Times New Roman"/>
          <w:sz w:val="24"/>
          <w:lang w:val="ru-RU"/>
        </w:rPr>
        <w:t>заводе П</w:t>
      </w:r>
      <w:r>
        <w:rPr>
          <w:rFonts w:ascii="Times New Roman" w:hAnsi="Times New Roman"/>
          <w:sz w:val="24"/>
          <w:lang w:val="ru-RU"/>
        </w:rPr>
        <w:t>окупателя.</w:t>
      </w:r>
      <w:r w:rsidR="001E37A0" w:rsidRPr="001E37A0">
        <w:rPr>
          <w:rFonts w:ascii="Times New Roman" w:hAnsi="Times New Roman"/>
          <w:sz w:val="24"/>
          <w:lang w:val="ru-RU"/>
        </w:rPr>
        <w:t xml:space="preserve"> Покупатель берет на себя все транспортные расходы (кроме авиабилетов) за эту услугу, включая проживание в гостинице, п</w:t>
      </w:r>
      <w:r w:rsidR="001E37A0">
        <w:rPr>
          <w:rFonts w:ascii="Times New Roman" w:hAnsi="Times New Roman"/>
          <w:sz w:val="24"/>
          <w:lang w:val="ru-RU"/>
        </w:rPr>
        <w:t>итание, местный транспорт и т. д</w:t>
      </w:r>
      <w:r w:rsidR="001E37A0" w:rsidRPr="001E37A0">
        <w:rPr>
          <w:rFonts w:ascii="Times New Roman" w:hAnsi="Times New Roman"/>
          <w:sz w:val="24"/>
          <w:lang w:val="ru-RU"/>
        </w:rPr>
        <w:t xml:space="preserve">. </w:t>
      </w:r>
      <w:bookmarkEnd w:id="0"/>
    </w:p>
    <w:p w:rsidR="0077145D" w:rsidRPr="001E37A0" w:rsidRDefault="001E37A0">
      <w:pPr>
        <w:pStyle w:val="af0"/>
        <w:numPr>
          <w:ilvl w:val="0"/>
          <w:numId w:val="3"/>
        </w:numPr>
        <w:rPr>
          <w:lang w:val="ru-RU"/>
        </w:rPr>
      </w:pPr>
      <w:r w:rsidRPr="00AF1013">
        <w:rPr>
          <w:lang w:val="ru-RU"/>
        </w:rPr>
        <w:t>Спецификация в соответствии с Приложением 1</w:t>
      </w:r>
    </w:p>
    <w:p w:rsidR="001E37A0" w:rsidRPr="00AF1013" w:rsidRDefault="001E37A0" w:rsidP="001E37A0">
      <w:pPr>
        <w:pStyle w:val="af9"/>
        <w:numPr>
          <w:ilvl w:val="0"/>
          <w:numId w:val="3"/>
        </w:numPr>
        <w:snapToGrid w:val="0"/>
        <w:spacing w:line="280" w:lineRule="exact"/>
        <w:rPr>
          <w:color w:val="000000"/>
          <w:sz w:val="24"/>
        </w:rPr>
      </w:pPr>
      <w:proofErr w:type="spellStart"/>
      <w:r w:rsidRPr="00AF1013">
        <w:rPr>
          <w:color w:val="000000"/>
          <w:sz w:val="24"/>
        </w:rPr>
        <w:t>Цена</w:t>
      </w:r>
      <w:proofErr w:type="spellEnd"/>
      <w:r w:rsidRPr="00AF1013">
        <w:rPr>
          <w:color w:val="000000"/>
          <w:sz w:val="24"/>
        </w:rPr>
        <w:t xml:space="preserve"> (</w:t>
      </w:r>
      <w:r w:rsidR="00E72DC9">
        <w:rPr>
          <w:color w:val="000000"/>
          <w:sz w:val="24"/>
        </w:rPr>
        <w:t xml:space="preserve">DAP </w:t>
      </w:r>
      <w:r w:rsidR="00E72DC9">
        <w:rPr>
          <w:color w:val="000000"/>
          <w:sz w:val="24"/>
          <w:lang w:val="ru-RU"/>
        </w:rPr>
        <w:t>Москва, Россия</w:t>
      </w:r>
      <w:r w:rsidRPr="00AF1013">
        <w:rPr>
          <w:color w:val="000000"/>
          <w:sz w:val="24"/>
        </w:rPr>
        <w:t>)</w:t>
      </w:r>
    </w:p>
    <w:p w:rsidR="00DC767C" w:rsidRPr="00E72DC9" w:rsidRDefault="001E37A0" w:rsidP="00E72DC9">
      <w:pPr>
        <w:pStyle w:val="af9"/>
        <w:snapToGrid w:val="0"/>
        <w:spacing w:line="280" w:lineRule="exact"/>
        <w:ind w:left="360"/>
        <w:rPr>
          <w:sz w:val="24"/>
          <w:lang w:val="ru-RU"/>
        </w:rPr>
      </w:pPr>
      <w:r>
        <w:rPr>
          <w:sz w:val="24"/>
          <w:lang w:val="ru-RU"/>
        </w:rPr>
        <w:t xml:space="preserve">Стоимость </w:t>
      </w:r>
      <w:r w:rsidR="00E72DC9">
        <w:rPr>
          <w:sz w:val="24"/>
          <w:lang w:val="ru-RU"/>
        </w:rPr>
        <w:t xml:space="preserve">технологии и </w:t>
      </w:r>
      <w:r>
        <w:rPr>
          <w:sz w:val="24"/>
          <w:lang w:val="ru-RU"/>
        </w:rPr>
        <w:t xml:space="preserve">линии </w:t>
      </w:r>
      <w:r w:rsidR="00E72DC9">
        <w:rPr>
          <w:sz w:val="24"/>
          <w:lang w:val="ru-RU"/>
        </w:rPr>
        <w:t>производства сухих распределитель</w:t>
      </w:r>
      <w:r w:rsidR="001D2F00">
        <w:rPr>
          <w:sz w:val="24"/>
          <w:lang w:val="ru-RU"/>
        </w:rPr>
        <w:t>ных трансформаторов составляет 4</w:t>
      </w:r>
      <w:r w:rsidR="00E72DC9">
        <w:rPr>
          <w:sz w:val="24"/>
          <w:lang w:val="ru-RU"/>
        </w:rPr>
        <w:t>.</w:t>
      </w:r>
      <w:r w:rsidR="00451D01" w:rsidRPr="00451D01">
        <w:rPr>
          <w:sz w:val="24"/>
          <w:lang w:val="ru-RU"/>
        </w:rPr>
        <w:t>7</w:t>
      </w:r>
      <w:r w:rsidR="001D2F00">
        <w:rPr>
          <w:sz w:val="24"/>
          <w:lang w:val="ru-RU"/>
        </w:rPr>
        <w:t>56</w:t>
      </w:r>
      <w:r w:rsidR="00E72DC9">
        <w:rPr>
          <w:sz w:val="24"/>
          <w:lang w:val="ru-RU"/>
        </w:rPr>
        <w:t>.000</w:t>
      </w:r>
      <w:r w:rsidR="00E72DC9">
        <w:rPr>
          <w:sz w:val="24"/>
        </w:rPr>
        <w:t>USD</w:t>
      </w:r>
      <w:r w:rsidR="00E72DC9" w:rsidRPr="00E72DC9">
        <w:rPr>
          <w:sz w:val="24"/>
          <w:lang w:val="ru-RU"/>
        </w:rPr>
        <w:t>.</w:t>
      </w:r>
    </w:p>
    <w:p w:rsidR="001E37A0" w:rsidRPr="001E37A0" w:rsidRDefault="001E37A0" w:rsidP="001E37A0">
      <w:pPr>
        <w:pStyle w:val="af9"/>
        <w:snapToGrid w:val="0"/>
        <w:spacing w:line="280" w:lineRule="exact"/>
        <w:ind w:left="360"/>
        <w:rPr>
          <w:color w:val="FF0000"/>
          <w:sz w:val="24"/>
          <w:lang w:val="ru-RU"/>
        </w:rPr>
      </w:pPr>
    </w:p>
    <w:p w:rsidR="001E37A0" w:rsidRPr="001E37A0" w:rsidRDefault="001E37A0" w:rsidP="001E37A0">
      <w:pPr>
        <w:numPr>
          <w:ilvl w:val="0"/>
          <w:numId w:val="9"/>
        </w:numPr>
        <w:snapToGrid w:val="0"/>
        <w:spacing w:line="300" w:lineRule="exact"/>
        <w:rPr>
          <w:rFonts w:ascii="Times New Roman" w:hAnsi="Times New Roman"/>
          <w:sz w:val="24"/>
          <w:lang w:val="ru-RU"/>
        </w:rPr>
      </w:pPr>
      <w:r w:rsidRPr="001E37A0">
        <w:rPr>
          <w:rFonts w:ascii="Times New Roman" w:hAnsi="Times New Roman"/>
          <w:sz w:val="24"/>
          <w:lang w:val="ru-RU"/>
        </w:rPr>
        <w:t>Порядок оплаты</w:t>
      </w:r>
    </w:p>
    <w:p w:rsidR="001E37A0" w:rsidRPr="001E37A0" w:rsidRDefault="001E37A0" w:rsidP="001E37A0">
      <w:pPr>
        <w:snapToGrid w:val="0"/>
        <w:spacing w:line="280" w:lineRule="exact"/>
        <w:ind w:left="420" w:hangingChars="175" w:hanging="420"/>
        <w:rPr>
          <w:rFonts w:ascii="Times New Roman" w:hAnsi="Times New Roman"/>
          <w:sz w:val="24"/>
          <w:lang w:val="ru-RU"/>
        </w:rPr>
      </w:pPr>
      <w:r w:rsidRPr="001E37A0">
        <w:rPr>
          <w:rFonts w:ascii="Times New Roman" w:hAnsi="Times New Roman"/>
          <w:sz w:val="24"/>
          <w:lang w:val="ru-RU"/>
        </w:rPr>
        <w:t xml:space="preserve">3.1 </w:t>
      </w:r>
      <w:proofErr w:type="gramStart"/>
      <w:r w:rsidRPr="001E37A0">
        <w:rPr>
          <w:rFonts w:ascii="Times New Roman" w:hAnsi="Times New Roman"/>
          <w:sz w:val="24"/>
          <w:lang w:val="ru-RU"/>
        </w:rPr>
        <w:t>В</w:t>
      </w:r>
      <w:proofErr w:type="gramEnd"/>
      <w:r w:rsidRPr="001E37A0">
        <w:rPr>
          <w:rFonts w:ascii="Times New Roman" w:hAnsi="Times New Roman"/>
          <w:sz w:val="24"/>
          <w:lang w:val="ru-RU"/>
        </w:rPr>
        <w:t xml:space="preserve"> течение 7 (семи) дней после подписания контракта покупатель должен оплатить 30% (тридцать процентов) от общей цены контракта путем прямого перевода в качестве первоначального взноса продавцу.</w:t>
      </w:r>
    </w:p>
    <w:p w:rsidR="001E37A0" w:rsidRPr="001E37A0" w:rsidRDefault="001E37A0" w:rsidP="001E37A0">
      <w:pPr>
        <w:snapToGrid w:val="0"/>
        <w:spacing w:line="280" w:lineRule="exact"/>
        <w:rPr>
          <w:rFonts w:ascii="Times New Roman" w:hAnsi="Times New Roman"/>
          <w:sz w:val="24"/>
          <w:lang w:val="ru-RU"/>
        </w:rPr>
      </w:pPr>
    </w:p>
    <w:p w:rsidR="0077145D" w:rsidRDefault="001E37A0" w:rsidP="00604B89">
      <w:pPr>
        <w:pStyle w:val="Achievement"/>
        <w:numPr>
          <w:ilvl w:val="1"/>
          <w:numId w:val="9"/>
        </w:numPr>
        <w:tabs>
          <w:tab w:val="clear" w:pos="1140"/>
        </w:tabs>
        <w:snapToGrid w:val="0"/>
        <w:spacing w:after="0" w:line="240" w:lineRule="atLeast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1E37A0">
        <w:rPr>
          <w:rFonts w:ascii="Times New Roman" w:hAnsi="Times New Roman"/>
          <w:color w:val="000000"/>
          <w:sz w:val="24"/>
          <w:szCs w:val="24"/>
          <w:lang w:val="ru-RU"/>
        </w:rPr>
        <w:t xml:space="preserve">В течение 14 дней после подписания договора Покупатель обязан открыть безотзывный аккредитив в пользу Продавца на сумму 70% (семьдесят процентов) стоимости договора. Срок действия аккредитива истекает через </w:t>
      </w:r>
      <w:r w:rsidR="00E72DC9" w:rsidRPr="00E72DC9">
        <w:rPr>
          <w:rFonts w:ascii="Times New Roman" w:hAnsi="Times New Roman"/>
          <w:color w:val="000000"/>
          <w:sz w:val="24"/>
          <w:szCs w:val="24"/>
          <w:lang w:val="ru-RU"/>
        </w:rPr>
        <w:t xml:space="preserve">10 </w:t>
      </w:r>
      <w:r w:rsidR="00E72DC9">
        <w:rPr>
          <w:rFonts w:ascii="Times New Roman" w:hAnsi="Times New Roman"/>
          <w:color w:val="000000"/>
          <w:sz w:val="24"/>
          <w:szCs w:val="24"/>
          <w:lang w:val="ru-RU"/>
        </w:rPr>
        <w:t>месяцев</w:t>
      </w:r>
      <w:r w:rsidRPr="001E37A0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даты отгрузки в Китае и согласовывается продавцом в любом банке Китая против отгрузочных документов</w:t>
      </w:r>
      <w:r w:rsidR="00E72DC9">
        <w:rPr>
          <w:rFonts w:ascii="Times New Roman" w:hAnsi="Times New Roman"/>
          <w:color w:val="000000"/>
          <w:sz w:val="24"/>
          <w:szCs w:val="24"/>
          <w:lang w:val="ru-RU"/>
        </w:rPr>
        <w:t xml:space="preserve"> 65% и против протокола итоговой приемки 5%</w:t>
      </w:r>
      <w:r w:rsidRPr="001E37A0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604B89" w:rsidRDefault="00604B89" w:rsidP="00604B89">
      <w:pPr>
        <w:pStyle w:val="Achievement"/>
        <w:numPr>
          <w:ilvl w:val="0"/>
          <w:numId w:val="0"/>
        </w:numPr>
        <w:snapToGrid w:val="0"/>
        <w:spacing w:after="0" w:line="240" w:lineRule="atLeast"/>
        <w:ind w:left="360"/>
        <w:rPr>
          <w:rFonts w:ascii="Times New Roman" w:hAnsi="Times New Roman"/>
          <w:color w:val="000000"/>
          <w:sz w:val="24"/>
          <w:szCs w:val="24"/>
          <w:lang w:val="ru-RU"/>
        </w:rPr>
      </w:pPr>
    </w:p>
    <w:p w:rsidR="00604B89" w:rsidRPr="00604B89" w:rsidRDefault="00604B89" w:rsidP="00604B89">
      <w:pPr>
        <w:pStyle w:val="Achievement"/>
        <w:numPr>
          <w:ilvl w:val="0"/>
          <w:numId w:val="0"/>
        </w:numPr>
        <w:snapToGrid w:val="0"/>
        <w:spacing w:after="0" w:line="240" w:lineRule="atLeast"/>
        <w:ind w:left="360"/>
        <w:rPr>
          <w:rFonts w:ascii="Times New Roman" w:hAnsi="Times New Roman"/>
          <w:sz w:val="24"/>
          <w:szCs w:val="24"/>
          <w:lang w:val="ru-RU"/>
        </w:rPr>
      </w:pPr>
    </w:p>
    <w:p w:rsidR="001E37A0" w:rsidRPr="00CD3DB1" w:rsidRDefault="001E37A0" w:rsidP="001E37A0">
      <w:pPr>
        <w:pStyle w:val="Achievement"/>
        <w:numPr>
          <w:ilvl w:val="0"/>
          <w:numId w:val="0"/>
        </w:numPr>
        <w:snapToGrid w:val="0"/>
        <w:spacing w:line="240" w:lineRule="atLeast"/>
        <w:ind w:left="245" w:hanging="245"/>
        <w:rPr>
          <w:rFonts w:ascii="Times New Roman" w:hAnsi="Times New Roman"/>
          <w:color w:val="000000"/>
          <w:sz w:val="24"/>
          <w:szCs w:val="24"/>
        </w:rPr>
      </w:pPr>
      <w:r w:rsidRPr="00CD3DB1">
        <w:rPr>
          <w:rFonts w:ascii="Times New Roman" w:hAnsi="Times New Roman"/>
          <w:sz w:val="24"/>
          <w:szCs w:val="24"/>
        </w:rPr>
        <w:t xml:space="preserve">5. </w:t>
      </w:r>
      <w:r w:rsidRPr="00AF1013">
        <w:rPr>
          <w:rFonts w:ascii="Times New Roman" w:hAnsi="Times New Roman"/>
          <w:color w:val="000000"/>
          <w:sz w:val="24"/>
          <w:szCs w:val="24"/>
          <w:lang w:val="ru-RU"/>
        </w:rPr>
        <w:t>Страна</w:t>
      </w:r>
      <w:r w:rsidRPr="00CD3DB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F1013">
        <w:rPr>
          <w:rFonts w:ascii="Times New Roman" w:hAnsi="Times New Roman"/>
          <w:color w:val="000000"/>
          <w:sz w:val="24"/>
          <w:szCs w:val="24"/>
          <w:lang w:val="ru-RU"/>
        </w:rPr>
        <w:t>происхождения</w:t>
      </w:r>
      <w:r w:rsidRPr="00CD3DB1">
        <w:rPr>
          <w:rFonts w:ascii="Times New Roman" w:hAnsi="Times New Roman"/>
          <w:color w:val="000000"/>
          <w:sz w:val="24"/>
          <w:szCs w:val="24"/>
        </w:rPr>
        <w:t>:</w:t>
      </w:r>
    </w:p>
    <w:p w:rsidR="001E37A0" w:rsidRPr="00AF1013" w:rsidRDefault="001E37A0" w:rsidP="001E37A0">
      <w:pPr>
        <w:pStyle w:val="Achievement"/>
        <w:numPr>
          <w:ilvl w:val="0"/>
          <w:numId w:val="0"/>
        </w:numPr>
        <w:snapToGrid w:val="0"/>
        <w:spacing w:after="0" w:line="240" w:lineRule="atLeast"/>
        <w:ind w:left="244" w:hangingChars="106" w:hanging="244"/>
        <w:rPr>
          <w:rFonts w:ascii="Times New Roman" w:hAnsi="Times New Roman"/>
          <w:sz w:val="24"/>
          <w:szCs w:val="24"/>
        </w:rPr>
      </w:pPr>
      <w:r w:rsidRPr="00AF1013">
        <w:rPr>
          <w:rFonts w:ascii="Times New Roman" w:hAnsi="Times New Roman"/>
          <w:color w:val="000000"/>
          <w:sz w:val="24"/>
          <w:szCs w:val="24"/>
          <w:lang w:val="ru-RU"/>
        </w:rPr>
        <w:t>Китай</w:t>
      </w:r>
      <w:r w:rsidRPr="00AF1013">
        <w:rPr>
          <w:rFonts w:ascii="Times New Roman" w:hAnsi="Times New Roman"/>
          <w:color w:val="000000"/>
          <w:sz w:val="24"/>
          <w:szCs w:val="24"/>
        </w:rPr>
        <w:t xml:space="preserve">, Xi’an </w:t>
      </w:r>
      <w:proofErr w:type="spellStart"/>
      <w:r w:rsidRPr="00AF1013">
        <w:rPr>
          <w:rFonts w:ascii="Times New Roman" w:hAnsi="Times New Roman"/>
          <w:color w:val="000000"/>
          <w:sz w:val="24"/>
          <w:szCs w:val="24"/>
        </w:rPr>
        <w:t>Qiyuan</w:t>
      </w:r>
      <w:proofErr w:type="spellEnd"/>
      <w:r w:rsidRPr="00AF1013">
        <w:rPr>
          <w:rFonts w:ascii="Times New Roman" w:hAnsi="Times New Roman"/>
          <w:color w:val="000000"/>
          <w:sz w:val="24"/>
          <w:szCs w:val="24"/>
        </w:rPr>
        <w:t xml:space="preserve"> Mechanical and Electrical Equipment Co., Ltd.</w:t>
      </w:r>
    </w:p>
    <w:p w:rsidR="001E37A0" w:rsidRPr="00AF1013" w:rsidRDefault="001E37A0" w:rsidP="001E37A0">
      <w:pPr>
        <w:pStyle w:val="Achievement"/>
        <w:numPr>
          <w:ilvl w:val="0"/>
          <w:numId w:val="0"/>
        </w:numPr>
        <w:snapToGrid w:val="0"/>
        <w:spacing w:after="0" w:line="240" w:lineRule="atLeast"/>
        <w:rPr>
          <w:rFonts w:ascii="Times New Roman" w:hAnsi="Times New Roman"/>
          <w:sz w:val="24"/>
          <w:szCs w:val="24"/>
        </w:rPr>
      </w:pPr>
    </w:p>
    <w:p w:rsidR="001E37A0" w:rsidRPr="00AF1013" w:rsidRDefault="001E37A0" w:rsidP="001E37A0">
      <w:pPr>
        <w:pStyle w:val="Achievement"/>
        <w:numPr>
          <w:ilvl w:val="0"/>
          <w:numId w:val="0"/>
        </w:numPr>
        <w:snapToGrid w:val="0"/>
        <w:spacing w:after="0" w:line="240" w:lineRule="atLeast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AF1013">
        <w:rPr>
          <w:rFonts w:ascii="Times New Roman" w:hAnsi="Times New Roman"/>
          <w:sz w:val="24"/>
          <w:szCs w:val="24"/>
          <w:lang w:val="ru-RU"/>
        </w:rPr>
        <w:t xml:space="preserve">6. </w:t>
      </w:r>
      <w:r w:rsidRPr="00AF1013">
        <w:rPr>
          <w:rFonts w:ascii="Times New Roman" w:hAnsi="Times New Roman"/>
          <w:color w:val="000000"/>
          <w:sz w:val="24"/>
          <w:szCs w:val="24"/>
          <w:lang w:val="ru-RU"/>
        </w:rPr>
        <w:t>Упаковка: Морская упаковка, подходит для перевозки морем</w:t>
      </w:r>
    </w:p>
    <w:p w:rsidR="001E37A0" w:rsidRPr="00AF1013" w:rsidRDefault="001E37A0" w:rsidP="001E37A0">
      <w:pPr>
        <w:pStyle w:val="Achievement"/>
        <w:numPr>
          <w:ilvl w:val="0"/>
          <w:numId w:val="0"/>
        </w:numPr>
        <w:snapToGrid w:val="0"/>
        <w:spacing w:after="0" w:line="240" w:lineRule="atLeast"/>
        <w:rPr>
          <w:rFonts w:ascii="Times New Roman" w:hAnsi="Times New Roman"/>
          <w:sz w:val="24"/>
          <w:szCs w:val="24"/>
          <w:lang w:val="ru-RU"/>
        </w:rPr>
      </w:pPr>
    </w:p>
    <w:p w:rsidR="001E37A0" w:rsidRPr="00E72DC9" w:rsidRDefault="001E37A0" w:rsidP="001E37A0">
      <w:pPr>
        <w:snapToGrid w:val="0"/>
        <w:spacing w:line="240" w:lineRule="atLeast"/>
        <w:ind w:left="278" w:hangingChars="116" w:hanging="278"/>
        <w:rPr>
          <w:rFonts w:ascii="Times New Roman" w:hAnsi="Times New Roman"/>
          <w:sz w:val="24"/>
          <w:lang w:val="ru-RU"/>
        </w:rPr>
      </w:pPr>
      <w:r w:rsidRPr="001E37A0">
        <w:rPr>
          <w:rFonts w:ascii="Times New Roman" w:hAnsi="Times New Roman"/>
          <w:sz w:val="24"/>
          <w:lang w:val="ru-RU"/>
        </w:rPr>
        <w:t xml:space="preserve">7. </w:t>
      </w:r>
      <w:r w:rsidR="00E72DC9" w:rsidRPr="00E72DC9">
        <w:rPr>
          <w:rFonts w:ascii="Times New Roman" w:hAnsi="Times New Roman"/>
          <w:sz w:val="24"/>
          <w:lang w:val="ru-RU"/>
        </w:rPr>
        <w:t>Срок реализации проекта (с момента предоплаты и до ввода в эксплуатацию (включительно)) - 1</w:t>
      </w:r>
      <w:r w:rsidR="00E72DC9">
        <w:rPr>
          <w:rFonts w:ascii="Times New Roman" w:hAnsi="Times New Roman"/>
          <w:sz w:val="24"/>
          <w:lang w:val="ru-RU"/>
        </w:rPr>
        <w:t>0</w:t>
      </w:r>
      <w:r w:rsidR="00E72DC9" w:rsidRPr="00E72DC9">
        <w:rPr>
          <w:rFonts w:ascii="Times New Roman" w:hAnsi="Times New Roman"/>
          <w:sz w:val="24"/>
          <w:lang w:val="ru-RU"/>
        </w:rPr>
        <w:t xml:space="preserve"> месяцев</w:t>
      </w:r>
      <w:r w:rsidRPr="00E72DC9">
        <w:rPr>
          <w:rFonts w:ascii="Times New Roman" w:hAnsi="Times New Roman"/>
          <w:sz w:val="24"/>
          <w:lang w:val="ru-RU"/>
        </w:rPr>
        <w:t>.</w:t>
      </w:r>
    </w:p>
    <w:p w:rsidR="001E37A0" w:rsidRPr="001E37A0" w:rsidRDefault="001E37A0" w:rsidP="001E37A0">
      <w:pPr>
        <w:snapToGrid w:val="0"/>
        <w:spacing w:line="240" w:lineRule="atLeast"/>
        <w:ind w:left="278" w:hangingChars="116" w:hanging="278"/>
        <w:rPr>
          <w:rFonts w:ascii="Times New Roman" w:hAnsi="Times New Roman"/>
          <w:sz w:val="24"/>
          <w:lang w:val="ru-RU"/>
        </w:rPr>
      </w:pPr>
    </w:p>
    <w:p w:rsidR="001E37A0" w:rsidRPr="001E37A0" w:rsidRDefault="001E37A0" w:rsidP="001E37A0">
      <w:pPr>
        <w:snapToGrid w:val="0"/>
        <w:spacing w:line="240" w:lineRule="atLeast"/>
        <w:rPr>
          <w:rFonts w:ascii="Times New Roman" w:hAnsi="Times New Roman"/>
          <w:sz w:val="24"/>
          <w:lang w:val="ru-RU"/>
        </w:rPr>
      </w:pPr>
      <w:r w:rsidRPr="001E37A0">
        <w:rPr>
          <w:rFonts w:ascii="Times New Roman" w:hAnsi="Times New Roman"/>
          <w:sz w:val="24"/>
          <w:lang w:val="ru-RU"/>
        </w:rPr>
        <w:t xml:space="preserve">8. Гарантийный срок: составляет </w:t>
      </w:r>
      <w:r w:rsidR="00E72DC9">
        <w:rPr>
          <w:rFonts w:ascii="Times New Roman" w:hAnsi="Times New Roman"/>
          <w:sz w:val="24"/>
          <w:lang w:val="ru-RU"/>
        </w:rPr>
        <w:t>24</w:t>
      </w:r>
      <w:r w:rsidR="00604B89">
        <w:rPr>
          <w:rFonts w:ascii="Times New Roman" w:hAnsi="Times New Roman"/>
          <w:sz w:val="24"/>
          <w:lang w:val="ru-RU"/>
        </w:rPr>
        <w:t xml:space="preserve"> </w:t>
      </w:r>
      <w:r w:rsidRPr="001E37A0">
        <w:rPr>
          <w:rFonts w:ascii="Times New Roman" w:hAnsi="Times New Roman"/>
          <w:sz w:val="24"/>
          <w:lang w:val="ru-RU"/>
        </w:rPr>
        <w:t>месяц</w:t>
      </w:r>
      <w:r w:rsidR="00E72DC9">
        <w:rPr>
          <w:rFonts w:ascii="Times New Roman" w:hAnsi="Times New Roman"/>
          <w:sz w:val="24"/>
          <w:lang w:val="ru-RU"/>
        </w:rPr>
        <w:t>а</w:t>
      </w:r>
      <w:r w:rsidRPr="001E37A0">
        <w:rPr>
          <w:rFonts w:ascii="Times New Roman" w:hAnsi="Times New Roman"/>
          <w:sz w:val="24"/>
          <w:lang w:val="ru-RU"/>
        </w:rPr>
        <w:t xml:space="preserve">, начиная с даты приемки, но не позднее </w:t>
      </w:r>
      <w:r w:rsidR="00E72DC9">
        <w:rPr>
          <w:rFonts w:ascii="Times New Roman" w:hAnsi="Times New Roman"/>
          <w:sz w:val="24"/>
          <w:lang w:val="ru-RU"/>
        </w:rPr>
        <w:t>2</w:t>
      </w:r>
      <w:r w:rsidR="00434922">
        <w:rPr>
          <w:rFonts w:ascii="Times New Roman" w:hAnsi="Times New Roman"/>
          <w:sz w:val="24"/>
          <w:lang w:val="ru-RU"/>
        </w:rPr>
        <w:t xml:space="preserve">8 </w:t>
      </w:r>
      <w:r w:rsidRPr="001E37A0">
        <w:rPr>
          <w:rFonts w:ascii="Times New Roman" w:hAnsi="Times New Roman"/>
          <w:sz w:val="24"/>
          <w:lang w:val="ru-RU"/>
        </w:rPr>
        <w:lastRenderedPageBreak/>
        <w:t>месяцев с даты поставки</w:t>
      </w:r>
      <w:r w:rsidRPr="001E37A0">
        <w:rPr>
          <w:rFonts w:ascii="Times New Roman" w:hAnsi="Times New Roman"/>
          <w:sz w:val="24"/>
          <w:lang w:val="ru-RU" w:eastAsia="zh-TW"/>
        </w:rPr>
        <w:t>.</w:t>
      </w:r>
    </w:p>
    <w:p w:rsidR="001E37A0" w:rsidRPr="001E37A0" w:rsidRDefault="001E37A0" w:rsidP="001E37A0">
      <w:pPr>
        <w:snapToGrid w:val="0"/>
        <w:spacing w:line="240" w:lineRule="atLeast"/>
        <w:rPr>
          <w:rFonts w:ascii="Times New Roman" w:hAnsi="Times New Roman"/>
          <w:sz w:val="24"/>
          <w:lang w:val="ru-RU"/>
        </w:rPr>
      </w:pPr>
    </w:p>
    <w:p w:rsidR="001E37A0" w:rsidRPr="0070117F" w:rsidRDefault="001E37A0" w:rsidP="001E37A0">
      <w:pPr>
        <w:snapToGrid w:val="0"/>
        <w:spacing w:line="280" w:lineRule="exact"/>
        <w:rPr>
          <w:rFonts w:ascii="Times New Roman" w:hAnsi="Times New Roman"/>
          <w:sz w:val="24"/>
        </w:rPr>
      </w:pPr>
      <w:r w:rsidRPr="0070117F">
        <w:rPr>
          <w:rFonts w:ascii="Times New Roman" w:hAnsi="Times New Roman"/>
          <w:sz w:val="24"/>
        </w:rPr>
        <w:t xml:space="preserve">9. </w:t>
      </w:r>
      <w:r w:rsidRPr="001E37A0">
        <w:rPr>
          <w:rFonts w:ascii="Times New Roman" w:hAnsi="Times New Roman"/>
          <w:sz w:val="24"/>
          <w:lang w:val="ru-RU"/>
        </w:rPr>
        <w:t>Срок</w:t>
      </w:r>
      <w:r w:rsidRPr="0070117F">
        <w:rPr>
          <w:rFonts w:ascii="Times New Roman" w:hAnsi="Times New Roman"/>
          <w:sz w:val="24"/>
        </w:rPr>
        <w:t xml:space="preserve"> </w:t>
      </w:r>
      <w:r w:rsidRPr="001E37A0">
        <w:rPr>
          <w:rFonts w:ascii="Times New Roman" w:hAnsi="Times New Roman"/>
          <w:sz w:val="24"/>
          <w:lang w:val="ru-RU"/>
        </w:rPr>
        <w:t>действия</w:t>
      </w:r>
      <w:r w:rsidRPr="0070117F">
        <w:rPr>
          <w:rFonts w:ascii="Times New Roman" w:hAnsi="Times New Roman"/>
          <w:sz w:val="24"/>
        </w:rPr>
        <w:t xml:space="preserve"> </w:t>
      </w:r>
      <w:r w:rsidRPr="001E37A0">
        <w:rPr>
          <w:rFonts w:ascii="Times New Roman" w:hAnsi="Times New Roman"/>
          <w:sz w:val="24"/>
          <w:lang w:val="ru-RU"/>
        </w:rPr>
        <w:t>предложения</w:t>
      </w:r>
      <w:r w:rsidRPr="0070117F">
        <w:rPr>
          <w:rFonts w:ascii="Times New Roman" w:hAnsi="Times New Roman"/>
          <w:sz w:val="24"/>
        </w:rPr>
        <w:t>:</w:t>
      </w:r>
      <w:r w:rsidR="00A322F5" w:rsidRPr="0070117F">
        <w:rPr>
          <w:rFonts w:ascii="Times New Roman" w:hAnsi="Times New Roman"/>
          <w:sz w:val="24"/>
        </w:rPr>
        <w:t xml:space="preserve"> </w:t>
      </w:r>
      <w:r w:rsidR="00687156" w:rsidRPr="00CD3DB1">
        <w:rPr>
          <w:rFonts w:ascii="Times New Roman" w:hAnsi="Times New Roman"/>
          <w:sz w:val="24"/>
        </w:rPr>
        <w:t xml:space="preserve">30 </w:t>
      </w:r>
      <w:r w:rsidR="00E72DC9">
        <w:rPr>
          <w:rFonts w:ascii="Times New Roman" w:hAnsi="Times New Roman"/>
          <w:sz w:val="24"/>
          <w:lang w:val="ru-RU"/>
        </w:rPr>
        <w:t>Августа</w:t>
      </w:r>
      <w:r w:rsidRPr="0070117F">
        <w:rPr>
          <w:rFonts w:ascii="Times New Roman" w:hAnsi="Times New Roman"/>
          <w:sz w:val="24"/>
        </w:rPr>
        <w:t xml:space="preserve"> 20</w:t>
      </w:r>
      <w:r w:rsidR="00687156" w:rsidRPr="00CD3DB1">
        <w:rPr>
          <w:rFonts w:ascii="Times New Roman" w:hAnsi="Times New Roman"/>
          <w:sz w:val="24"/>
        </w:rPr>
        <w:t>2</w:t>
      </w:r>
      <w:r w:rsidR="004612BC">
        <w:rPr>
          <w:rFonts w:ascii="Times New Roman" w:hAnsi="Times New Roman"/>
          <w:sz w:val="24"/>
        </w:rPr>
        <w:t>1</w:t>
      </w:r>
    </w:p>
    <w:p w:rsidR="001E37A0" w:rsidRPr="0070117F" w:rsidRDefault="001E37A0" w:rsidP="001E37A0">
      <w:pPr>
        <w:snapToGrid w:val="0"/>
        <w:spacing w:line="280" w:lineRule="exact"/>
        <w:rPr>
          <w:rFonts w:ascii="Times New Roman" w:hAnsi="Times New Roman"/>
          <w:sz w:val="24"/>
        </w:rPr>
      </w:pPr>
    </w:p>
    <w:p w:rsidR="001E37A0" w:rsidRPr="0070117F" w:rsidRDefault="001E37A0" w:rsidP="001E37A0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1E37A0" w:rsidRPr="001E37A0" w:rsidRDefault="001E37A0" w:rsidP="001E37A0">
      <w:pPr>
        <w:pStyle w:val="31"/>
        <w:spacing w:after="0"/>
        <w:rPr>
          <w:rFonts w:ascii="Times New Roman" w:hAnsi="Times New Roman"/>
          <w:sz w:val="24"/>
          <w:szCs w:val="24"/>
        </w:rPr>
      </w:pPr>
      <w:r w:rsidRPr="001E37A0">
        <w:rPr>
          <w:rFonts w:ascii="Times New Roman" w:hAnsi="Times New Roman"/>
          <w:sz w:val="24"/>
          <w:szCs w:val="24"/>
        </w:rPr>
        <w:t xml:space="preserve">Xi’an </w:t>
      </w:r>
      <w:proofErr w:type="spellStart"/>
      <w:r w:rsidRPr="001E37A0">
        <w:rPr>
          <w:rFonts w:ascii="Times New Roman" w:hAnsi="Times New Roman"/>
          <w:sz w:val="24"/>
          <w:szCs w:val="24"/>
        </w:rPr>
        <w:t>Qiyuan</w:t>
      </w:r>
      <w:proofErr w:type="spellEnd"/>
      <w:r w:rsidRPr="001E37A0">
        <w:rPr>
          <w:rFonts w:ascii="Times New Roman" w:hAnsi="Times New Roman"/>
          <w:sz w:val="24"/>
          <w:szCs w:val="24"/>
        </w:rPr>
        <w:t xml:space="preserve"> Mechanical and Electrical Equipment Co., Ltd.</w:t>
      </w:r>
    </w:p>
    <w:p w:rsidR="001E37A0" w:rsidRPr="001E37A0" w:rsidRDefault="001E37A0" w:rsidP="001E37A0">
      <w:pPr>
        <w:pStyle w:val="31"/>
        <w:spacing w:after="0"/>
        <w:rPr>
          <w:rFonts w:ascii="Times New Roman" w:hAnsi="Times New Roman"/>
          <w:sz w:val="24"/>
          <w:szCs w:val="24"/>
        </w:rPr>
      </w:pPr>
      <w:r w:rsidRPr="001E37A0">
        <w:rPr>
          <w:rFonts w:ascii="Times New Roman" w:hAnsi="Times New Roman"/>
          <w:sz w:val="24"/>
          <w:szCs w:val="24"/>
        </w:rPr>
        <w:t xml:space="preserve">Address: No.98, </w:t>
      </w:r>
      <w:proofErr w:type="spellStart"/>
      <w:r w:rsidRPr="001E37A0">
        <w:rPr>
          <w:rFonts w:ascii="Times New Roman" w:hAnsi="Times New Roman"/>
          <w:sz w:val="24"/>
          <w:szCs w:val="24"/>
        </w:rPr>
        <w:t>Fengcheng</w:t>
      </w:r>
      <w:proofErr w:type="spellEnd"/>
      <w:r w:rsidRPr="001E37A0">
        <w:rPr>
          <w:rFonts w:ascii="Times New Roman" w:hAnsi="Times New Roman"/>
          <w:sz w:val="24"/>
          <w:szCs w:val="24"/>
        </w:rPr>
        <w:t xml:space="preserve"> 12 Road, </w:t>
      </w:r>
    </w:p>
    <w:p w:rsidR="001E37A0" w:rsidRPr="001E37A0" w:rsidRDefault="001E37A0" w:rsidP="001E37A0">
      <w:pPr>
        <w:pStyle w:val="31"/>
        <w:spacing w:after="0"/>
        <w:rPr>
          <w:rFonts w:ascii="Times New Roman" w:hAnsi="Times New Roman"/>
          <w:sz w:val="24"/>
          <w:szCs w:val="24"/>
        </w:rPr>
      </w:pPr>
      <w:r w:rsidRPr="001E37A0">
        <w:rPr>
          <w:rFonts w:ascii="Times New Roman" w:hAnsi="Times New Roman"/>
          <w:sz w:val="24"/>
          <w:szCs w:val="24"/>
        </w:rPr>
        <w:t>Xi’an Economy and Technology Development Zone</w:t>
      </w:r>
    </w:p>
    <w:p w:rsidR="001E37A0" w:rsidRPr="001E37A0" w:rsidRDefault="001E37A0" w:rsidP="001E37A0">
      <w:pPr>
        <w:pStyle w:val="31"/>
        <w:spacing w:after="0"/>
        <w:rPr>
          <w:rFonts w:ascii="Times New Roman" w:hAnsi="Times New Roman"/>
          <w:sz w:val="24"/>
          <w:szCs w:val="24"/>
        </w:rPr>
      </w:pPr>
      <w:r w:rsidRPr="001E37A0">
        <w:rPr>
          <w:rFonts w:ascii="Times New Roman" w:hAnsi="Times New Roman"/>
          <w:sz w:val="24"/>
          <w:szCs w:val="24"/>
        </w:rPr>
        <w:t>Xi’an 710018, Shaanxi Province, China</w:t>
      </w:r>
    </w:p>
    <w:p w:rsidR="0077145D" w:rsidRPr="00CD3DB1" w:rsidRDefault="0077145D">
      <w:pPr>
        <w:widowControl/>
        <w:jc w:val="lef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widowControl/>
        <w:jc w:val="lef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40" w:lineRule="atLeast"/>
        <w:rPr>
          <w:rFonts w:ascii="Times New Roman" w:hAnsi="Times New Roman"/>
          <w:sz w:val="24"/>
        </w:rPr>
      </w:pPr>
    </w:p>
    <w:p w:rsidR="0077145D" w:rsidRPr="00902228" w:rsidRDefault="0077145D">
      <w:pPr>
        <w:snapToGrid w:val="0"/>
        <w:spacing w:line="280" w:lineRule="exact"/>
        <w:rPr>
          <w:rFonts w:ascii="Times New Roman" w:hAnsi="Times New Roman"/>
          <w:sz w:val="24"/>
        </w:rPr>
        <w:sectPr w:rsidR="0077145D" w:rsidRPr="00902228">
          <w:headerReference w:type="default" r:id="rId9"/>
          <w:footerReference w:type="default" r:id="rId10"/>
          <w:headerReference w:type="first" r:id="rId11"/>
          <w:pgSz w:w="11907" w:h="16840"/>
          <w:pgMar w:top="1843" w:right="1418" w:bottom="1418" w:left="567" w:header="851" w:footer="992" w:gutter="851"/>
          <w:cols w:space="720"/>
          <w:titlePg/>
          <w:docGrid w:type="lines" w:linePitch="312"/>
        </w:sectPr>
      </w:pPr>
    </w:p>
    <w:p w:rsidR="0077145D" w:rsidRPr="00902228" w:rsidRDefault="001E37A0">
      <w:pPr>
        <w:pStyle w:val="af0"/>
        <w:snapToGrid w:val="0"/>
        <w:spacing w:line="300" w:lineRule="exact"/>
        <w:jc w:val="both"/>
        <w:rPr>
          <w:rFonts w:eastAsia="KaiTi_GB2312"/>
        </w:rPr>
      </w:pPr>
      <w:r>
        <w:rPr>
          <w:b/>
          <w:lang w:val="ru-RU"/>
        </w:rPr>
        <w:lastRenderedPageBreak/>
        <w:t>Приложение</w:t>
      </w:r>
      <w:r w:rsidR="001C7F33" w:rsidRPr="00902228">
        <w:rPr>
          <w:b/>
        </w:rPr>
        <w:t xml:space="preserve"> 1</w:t>
      </w:r>
    </w:p>
    <w:p w:rsidR="0077145D" w:rsidRDefault="00E72DC9">
      <w:pPr>
        <w:pStyle w:val="af0"/>
        <w:snapToGrid w:val="0"/>
        <w:spacing w:line="276" w:lineRule="auto"/>
        <w:jc w:val="center"/>
        <w:rPr>
          <w:rFonts w:ascii="Cambria" w:hAnsi="Cambria"/>
          <w:b/>
          <w:szCs w:val="24"/>
          <w:lang w:val="ru-RU"/>
        </w:rPr>
      </w:pPr>
      <w:r>
        <w:rPr>
          <w:rFonts w:ascii="Cambria" w:hAnsi="Cambria"/>
          <w:b/>
          <w:szCs w:val="24"/>
          <w:lang w:val="ru-RU"/>
        </w:rPr>
        <w:t>Спецификация поставки</w:t>
      </w:r>
    </w:p>
    <w:p w:rsidR="00E72DC9" w:rsidRDefault="00E72DC9" w:rsidP="00E72DC9">
      <w:pPr>
        <w:rPr>
          <w:rFonts w:asciiTheme="minorHAnsi" w:hAnsiTheme="minorHAnsi"/>
          <w:lang w:val="ru-RU"/>
        </w:rPr>
      </w:pPr>
    </w:p>
    <w:p w:rsidR="00E72DC9" w:rsidRPr="00E72DC9" w:rsidRDefault="00E72DC9" w:rsidP="00E72DC9">
      <w:pPr>
        <w:pStyle w:val="a5"/>
        <w:spacing w:line="360" w:lineRule="auto"/>
        <w:jc w:val="both"/>
        <w:rPr>
          <w:rFonts w:ascii="Times New Roman" w:hAnsi="Times New Roman"/>
          <w:szCs w:val="24"/>
          <w:lang w:val="ru-RU"/>
        </w:rPr>
      </w:pPr>
      <w:r w:rsidRPr="00E72DC9">
        <w:rPr>
          <w:rFonts w:ascii="Times New Roman" w:hAnsi="Times New Roman"/>
          <w:szCs w:val="24"/>
          <w:lang w:val="ru-RU"/>
        </w:rPr>
        <w:t xml:space="preserve">В соответствии с </w:t>
      </w:r>
      <w:r>
        <w:rPr>
          <w:rFonts w:ascii="Times New Roman" w:hAnsi="Times New Roman"/>
          <w:szCs w:val="24"/>
          <w:lang w:val="ru-RU"/>
        </w:rPr>
        <w:t>запросом</w:t>
      </w:r>
      <w:r w:rsidRPr="00E72DC9">
        <w:rPr>
          <w:rFonts w:ascii="Times New Roman" w:hAnsi="Times New Roman"/>
          <w:szCs w:val="24"/>
          <w:lang w:val="ru-RU"/>
        </w:rPr>
        <w:t xml:space="preserve"> направляем предложение по созданию независимого производства трансформаторов с литыми обмотками с производительностью ок.</w:t>
      </w:r>
      <w:r>
        <w:rPr>
          <w:rFonts w:ascii="Times New Roman" w:hAnsi="Times New Roman"/>
          <w:szCs w:val="24"/>
          <w:lang w:val="ru-RU"/>
        </w:rPr>
        <w:t>2160ш</w:t>
      </w:r>
      <w:r w:rsidRPr="00E72DC9">
        <w:rPr>
          <w:rFonts w:ascii="Times New Roman" w:hAnsi="Times New Roman"/>
          <w:szCs w:val="24"/>
          <w:lang w:val="ru-RU"/>
        </w:rPr>
        <w:t xml:space="preserve">т в год в </w:t>
      </w:r>
      <w:r>
        <w:rPr>
          <w:rFonts w:ascii="Times New Roman" w:hAnsi="Times New Roman"/>
          <w:szCs w:val="24"/>
          <w:lang w:val="ru-RU"/>
        </w:rPr>
        <w:t>три</w:t>
      </w:r>
      <w:r w:rsidRPr="00E72DC9">
        <w:rPr>
          <w:rFonts w:ascii="Times New Roman" w:hAnsi="Times New Roman"/>
          <w:szCs w:val="24"/>
          <w:lang w:val="ru-RU"/>
        </w:rPr>
        <w:t xml:space="preserve"> смены, смена 8 часов, 257 дней в году, мощностью от</w:t>
      </w:r>
      <w:r>
        <w:rPr>
          <w:rFonts w:ascii="Times New Roman" w:hAnsi="Times New Roman"/>
          <w:szCs w:val="24"/>
          <w:lang w:val="ru-RU"/>
        </w:rPr>
        <w:t xml:space="preserve"> 100</w:t>
      </w:r>
      <w:r w:rsidRPr="00E72DC9">
        <w:rPr>
          <w:rFonts w:ascii="Times New Roman" w:hAnsi="Times New Roman"/>
          <w:szCs w:val="24"/>
          <w:lang w:val="ru-RU"/>
        </w:rPr>
        <w:t xml:space="preserve"> до 4000кВА, класс напряжения от 1 до</w:t>
      </w:r>
      <w:r>
        <w:rPr>
          <w:rFonts w:ascii="Times New Roman" w:hAnsi="Times New Roman"/>
          <w:szCs w:val="24"/>
          <w:lang w:val="ru-RU"/>
        </w:rPr>
        <w:t xml:space="preserve"> 1</w:t>
      </w:r>
      <w:r w:rsidRPr="00E72DC9">
        <w:rPr>
          <w:rFonts w:ascii="Times New Roman" w:hAnsi="Times New Roman"/>
          <w:szCs w:val="24"/>
          <w:lang w:val="ru-RU"/>
        </w:rPr>
        <w:t xml:space="preserve">5 </w:t>
      </w:r>
      <w:proofErr w:type="spellStart"/>
      <w:r w:rsidRPr="00E72DC9">
        <w:rPr>
          <w:rFonts w:ascii="Times New Roman" w:hAnsi="Times New Roman"/>
          <w:szCs w:val="24"/>
          <w:lang w:val="ru-RU"/>
        </w:rPr>
        <w:t>кВ</w:t>
      </w:r>
      <w:proofErr w:type="spellEnd"/>
      <w:r w:rsidRPr="00E72DC9">
        <w:rPr>
          <w:rFonts w:ascii="Times New Roman" w:hAnsi="Times New Roman"/>
          <w:szCs w:val="24"/>
          <w:lang w:val="ru-RU"/>
        </w:rPr>
        <w:t xml:space="preserve">, в соответствии с техническими требованиями и стандартами </w:t>
      </w:r>
      <w:r w:rsidRPr="00E72DC9">
        <w:rPr>
          <w:rFonts w:ascii="Times New Roman" w:hAnsi="Times New Roman"/>
          <w:szCs w:val="24"/>
          <w:lang w:val="en-GB"/>
        </w:rPr>
        <w:t>IEC</w:t>
      </w:r>
      <w:r w:rsidRPr="00E72DC9">
        <w:rPr>
          <w:rFonts w:ascii="Times New Roman" w:hAnsi="Times New Roman"/>
          <w:szCs w:val="24"/>
          <w:lang w:val="ru-RU"/>
        </w:rPr>
        <w:t xml:space="preserve"> 60076-11. </w:t>
      </w:r>
    </w:p>
    <w:p w:rsidR="00E72DC9" w:rsidRPr="00E72DC9" w:rsidRDefault="00E72DC9" w:rsidP="00E72DC9">
      <w:pPr>
        <w:spacing w:line="360" w:lineRule="auto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 xml:space="preserve">Передача технологии включает в себя все части ноу-хау, необходимые для организации производства трансформаторов с литыми обмотками мощностью от </w:t>
      </w:r>
      <w:r w:rsidR="006A6D4C">
        <w:rPr>
          <w:rFonts w:ascii="Times New Roman" w:hAnsi="Times New Roman"/>
          <w:sz w:val="24"/>
          <w:lang w:val="ru-RU"/>
        </w:rPr>
        <w:t>100</w:t>
      </w:r>
      <w:r w:rsidRPr="00E72DC9">
        <w:rPr>
          <w:rFonts w:ascii="Times New Roman" w:hAnsi="Times New Roman"/>
          <w:sz w:val="24"/>
          <w:lang w:val="ru-RU"/>
        </w:rPr>
        <w:t xml:space="preserve"> до 4000 </w:t>
      </w:r>
      <w:proofErr w:type="spellStart"/>
      <w:r w:rsidRPr="00E72DC9">
        <w:rPr>
          <w:rFonts w:ascii="Times New Roman" w:hAnsi="Times New Roman"/>
          <w:sz w:val="24"/>
          <w:lang w:val="ru-RU"/>
        </w:rPr>
        <w:t>кВА</w:t>
      </w:r>
      <w:proofErr w:type="spellEnd"/>
      <w:r w:rsidRPr="00E72DC9">
        <w:rPr>
          <w:rFonts w:ascii="Times New Roman" w:hAnsi="Times New Roman"/>
          <w:sz w:val="24"/>
          <w:lang w:val="ru-RU"/>
        </w:rPr>
        <w:t xml:space="preserve"> и уровнем изоляции до </w:t>
      </w:r>
      <w:r w:rsidR="006A6D4C">
        <w:rPr>
          <w:rFonts w:ascii="Times New Roman" w:hAnsi="Times New Roman"/>
          <w:sz w:val="24"/>
          <w:lang w:val="ru-RU"/>
        </w:rPr>
        <w:t>15</w:t>
      </w:r>
      <w:r w:rsidRPr="00E72DC9">
        <w:rPr>
          <w:rFonts w:ascii="Times New Roman" w:hAnsi="Times New Roman"/>
          <w:sz w:val="24"/>
          <w:lang w:val="ru-RU"/>
        </w:rPr>
        <w:t xml:space="preserve"> </w:t>
      </w:r>
      <w:proofErr w:type="spellStart"/>
      <w:r w:rsidRPr="00E72DC9">
        <w:rPr>
          <w:rFonts w:ascii="Times New Roman" w:hAnsi="Times New Roman"/>
          <w:sz w:val="24"/>
          <w:lang w:val="ru-RU"/>
        </w:rPr>
        <w:t>кВ</w:t>
      </w:r>
      <w:proofErr w:type="spellEnd"/>
      <w:r w:rsidRPr="00E72DC9">
        <w:rPr>
          <w:rFonts w:ascii="Times New Roman" w:hAnsi="Times New Roman"/>
          <w:sz w:val="24"/>
          <w:lang w:val="ru-RU"/>
        </w:rPr>
        <w:t xml:space="preserve"> на первичной стороне; с соединением обмоток по схемам Дельта и Звезда, для конфигурирования всех необходимых групп векторов; частота 50 Гц; три фазы; характеристики в соответствии с требуемыми параметрами и стандартами </w:t>
      </w:r>
      <w:r w:rsidRPr="00E72DC9">
        <w:rPr>
          <w:rFonts w:ascii="Times New Roman" w:hAnsi="Times New Roman"/>
          <w:sz w:val="24"/>
          <w:lang w:val="en-GB"/>
        </w:rPr>
        <w:t>IE</w:t>
      </w:r>
      <w:r w:rsidRPr="00E72DC9">
        <w:rPr>
          <w:rFonts w:ascii="Times New Roman" w:hAnsi="Times New Roman"/>
          <w:sz w:val="24"/>
          <w:lang w:val="ru-RU"/>
        </w:rPr>
        <w:t xml:space="preserve">С, применимыми для трансформаторов с Литыми обмотками. </w:t>
      </w:r>
    </w:p>
    <w:p w:rsidR="00E72DC9" w:rsidRPr="00E72DC9" w:rsidRDefault="00E72DC9" w:rsidP="00E72DC9">
      <w:pPr>
        <w:spacing w:line="360" w:lineRule="auto"/>
        <w:rPr>
          <w:rFonts w:ascii="Times New Roman" w:hAnsi="Times New Roman"/>
          <w:sz w:val="24"/>
          <w:lang w:val="ru-RU"/>
        </w:rPr>
      </w:pPr>
    </w:p>
    <w:p w:rsidR="00E72DC9" w:rsidRPr="006A6D4C" w:rsidRDefault="00E72DC9" w:rsidP="00E72DC9">
      <w:pPr>
        <w:spacing w:line="360" w:lineRule="auto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 xml:space="preserve">Предлагаемое ноу-хау является </w:t>
      </w:r>
      <w:r w:rsidR="006A6D4C">
        <w:rPr>
          <w:rFonts w:ascii="Times New Roman" w:hAnsi="Times New Roman"/>
          <w:sz w:val="24"/>
          <w:lang w:val="ru-RU"/>
        </w:rPr>
        <w:t xml:space="preserve">продуктом компании </w:t>
      </w:r>
      <w:proofErr w:type="gramStart"/>
      <w:r w:rsidR="006A6D4C">
        <w:rPr>
          <w:rFonts w:ascii="Times New Roman" w:hAnsi="Times New Roman"/>
          <w:sz w:val="24"/>
        </w:rPr>
        <w:t>QRE</w:t>
      </w:r>
      <w:r w:rsidR="006A6D4C" w:rsidRPr="006A6D4C">
        <w:rPr>
          <w:rFonts w:ascii="Times New Roman" w:hAnsi="Times New Roman"/>
          <w:sz w:val="24"/>
          <w:lang w:val="ru-RU"/>
        </w:rPr>
        <w:t>(</w:t>
      </w:r>
      <w:proofErr w:type="gramEnd"/>
      <w:r w:rsidR="006A6D4C">
        <w:rPr>
          <w:rFonts w:ascii="Times New Roman" w:hAnsi="Times New Roman"/>
          <w:sz w:val="24"/>
        </w:rPr>
        <w:t>Qiantang</w:t>
      </w:r>
      <w:r w:rsidR="006A6D4C" w:rsidRPr="006A6D4C">
        <w:rPr>
          <w:rFonts w:ascii="Times New Roman" w:hAnsi="Times New Roman"/>
          <w:sz w:val="24"/>
          <w:lang w:val="ru-RU"/>
        </w:rPr>
        <w:t xml:space="preserve"> </w:t>
      </w:r>
      <w:r w:rsidR="006A6D4C">
        <w:rPr>
          <w:rFonts w:ascii="Times New Roman" w:hAnsi="Times New Roman"/>
          <w:sz w:val="24"/>
        </w:rPr>
        <w:t>River</w:t>
      </w:r>
      <w:r w:rsidR="006A6D4C" w:rsidRPr="006A6D4C">
        <w:rPr>
          <w:rFonts w:ascii="Times New Roman" w:hAnsi="Times New Roman"/>
          <w:sz w:val="24"/>
          <w:lang w:val="ru-RU"/>
        </w:rPr>
        <w:t xml:space="preserve"> </w:t>
      </w:r>
      <w:r w:rsidR="006A6D4C">
        <w:rPr>
          <w:rFonts w:ascii="Times New Roman" w:hAnsi="Times New Roman"/>
          <w:sz w:val="24"/>
        </w:rPr>
        <w:t>Electric</w:t>
      </w:r>
      <w:r w:rsidR="006A6D4C" w:rsidRPr="006A6D4C">
        <w:rPr>
          <w:rFonts w:ascii="Times New Roman" w:hAnsi="Times New Roman"/>
          <w:sz w:val="24"/>
          <w:lang w:val="ru-RU"/>
        </w:rPr>
        <w:t>)</w:t>
      </w:r>
      <w:r w:rsidR="006A6D4C">
        <w:rPr>
          <w:rFonts w:ascii="Times New Roman" w:hAnsi="Times New Roman"/>
          <w:sz w:val="24"/>
          <w:lang w:val="ru-RU"/>
        </w:rPr>
        <w:t>, которая входит в десятку крупнейших производителей трансформаторов КНР. Начав своё производство с 1976г.</w:t>
      </w:r>
      <w:r w:rsidR="00BA705F">
        <w:rPr>
          <w:rFonts w:ascii="Times New Roman" w:hAnsi="Times New Roman"/>
          <w:sz w:val="24"/>
          <w:lang w:val="ru-RU"/>
        </w:rPr>
        <w:t xml:space="preserve"> </w:t>
      </w:r>
      <w:r w:rsidR="00BA705F" w:rsidRPr="00BA705F">
        <w:rPr>
          <w:rFonts w:ascii="Times New Roman" w:hAnsi="Times New Roman"/>
          <w:sz w:val="24"/>
          <w:lang w:val="ru-RU"/>
        </w:rPr>
        <w:t>(сухие трансформаторы с 1994г.)</w:t>
      </w:r>
      <w:r w:rsidR="006A6D4C">
        <w:rPr>
          <w:rFonts w:ascii="Times New Roman" w:hAnsi="Times New Roman"/>
          <w:sz w:val="24"/>
          <w:lang w:val="ru-RU"/>
        </w:rPr>
        <w:t>, на сегодняшний день компания имеет 8 заводов, производя 30,000МВА в год, 50000 распределительных трансформаторов и 500 силовых.</w:t>
      </w:r>
    </w:p>
    <w:p w:rsidR="00E72DC9" w:rsidRPr="00E72DC9" w:rsidRDefault="00E72DC9" w:rsidP="00E72DC9">
      <w:pPr>
        <w:pStyle w:val="a5"/>
        <w:spacing w:line="360" w:lineRule="auto"/>
        <w:jc w:val="both"/>
        <w:rPr>
          <w:rFonts w:ascii="Times New Roman" w:hAnsi="Times New Roman"/>
          <w:color w:val="FF0000"/>
          <w:szCs w:val="24"/>
          <w:lang w:val="ru-RU"/>
        </w:rPr>
      </w:pPr>
    </w:p>
    <w:p w:rsidR="00E72DC9" w:rsidRPr="00E72DC9" w:rsidRDefault="00E72DC9" w:rsidP="00E72DC9">
      <w:pPr>
        <w:pStyle w:val="a5"/>
        <w:spacing w:line="360" w:lineRule="auto"/>
        <w:jc w:val="both"/>
        <w:rPr>
          <w:rFonts w:ascii="Times New Roman" w:hAnsi="Times New Roman"/>
          <w:szCs w:val="24"/>
        </w:rPr>
      </w:pPr>
      <w:r w:rsidRPr="00E72DC9">
        <w:rPr>
          <w:rFonts w:ascii="Times New Roman" w:hAnsi="Times New Roman"/>
          <w:szCs w:val="24"/>
          <w:lang w:val="ru-RU"/>
        </w:rPr>
        <w:t>Преимущества</w:t>
      </w:r>
      <w:r w:rsidRPr="00E72DC9">
        <w:rPr>
          <w:rFonts w:ascii="Times New Roman" w:hAnsi="Times New Roman"/>
          <w:szCs w:val="24"/>
        </w:rPr>
        <w:t xml:space="preserve"> </w:t>
      </w:r>
      <w:r w:rsidRPr="00E72DC9">
        <w:rPr>
          <w:rFonts w:ascii="Times New Roman" w:hAnsi="Times New Roman"/>
          <w:szCs w:val="24"/>
          <w:lang w:val="ru-RU"/>
        </w:rPr>
        <w:t>предложения</w:t>
      </w:r>
      <w:r w:rsidRPr="00E72DC9">
        <w:rPr>
          <w:rFonts w:ascii="Times New Roman" w:hAnsi="Times New Roman"/>
          <w:szCs w:val="24"/>
        </w:rPr>
        <w:t>:</w:t>
      </w:r>
    </w:p>
    <w:p w:rsidR="00E72DC9" w:rsidRPr="00E72DC9" w:rsidRDefault="00E72DC9" w:rsidP="00E72DC9">
      <w:pPr>
        <w:pStyle w:val="a5"/>
        <w:widowControl/>
        <w:numPr>
          <w:ilvl w:val="0"/>
          <w:numId w:val="16"/>
        </w:numPr>
        <w:suppressAutoHyphens/>
        <w:spacing w:line="360" w:lineRule="auto"/>
        <w:jc w:val="both"/>
        <w:rPr>
          <w:rFonts w:ascii="Times New Roman" w:hAnsi="Times New Roman"/>
          <w:szCs w:val="24"/>
          <w:lang w:val="ru-RU"/>
        </w:rPr>
      </w:pPr>
      <w:r w:rsidRPr="00E72DC9">
        <w:rPr>
          <w:rFonts w:ascii="Times New Roman" w:hAnsi="Times New Roman"/>
          <w:szCs w:val="24"/>
          <w:lang w:val="ru-RU"/>
        </w:rPr>
        <w:t xml:space="preserve">Мы предлагаем максимально оптимизированную конструкцию трансформаторов с минимальной стоимостью производства при требуемом качестве, поскольку вопрос оптимизации являлся одним из наиболее важных направлений деятельности </w:t>
      </w:r>
      <w:r w:rsidR="006A6D4C">
        <w:rPr>
          <w:rFonts w:ascii="Times New Roman" w:hAnsi="Times New Roman"/>
          <w:szCs w:val="24"/>
          <w:lang w:val="ru-RU"/>
        </w:rPr>
        <w:t>компании</w:t>
      </w:r>
      <w:r w:rsidRPr="00E72DC9">
        <w:rPr>
          <w:rFonts w:ascii="Times New Roman" w:hAnsi="Times New Roman"/>
          <w:szCs w:val="24"/>
          <w:lang w:val="ru-RU"/>
        </w:rPr>
        <w:t>.</w:t>
      </w:r>
    </w:p>
    <w:p w:rsidR="00E72DC9" w:rsidRPr="00E72DC9" w:rsidRDefault="00E72DC9" w:rsidP="00E72DC9">
      <w:pPr>
        <w:pStyle w:val="a5"/>
        <w:spacing w:line="360" w:lineRule="auto"/>
        <w:ind w:left="720" w:hanging="360"/>
        <w:jc w:val="both"/>
        <w:rPr>
          <w:rFonts w:ascii="Times New Roman" w:hAnsi="Times New Roman"/>
          <w:szCs w:val="24"/>
          <w:lang w:val="ru-RU"/>
        </w:rPr>
      </w:pPr>
      <w:r w:rsidRPr="00E72DC9">
        <w:rPr>
          <w:rFonts w:ascii="Times New Roman" w:hAnsi="Times New Roman"/>
          <w:szCs w:val="24"/>
        </w:rPr>
        <w:t>   </w:t>
      </w:r>
      <w:r w:rsidRPr="00E72DC9">
        <w:rPr>
          <w:rFonts w:ascii="Times New Roman" w:hAnsi="Times New Roman"/>
          <w:szCs w:val="24"/>
          <w:lang w:val="ru-RU"/>
        </w:rPr>
        <w:t xml:space="preserve">   Технология оптимизировалась на самом агрессивном и конкурентном рынке (по сухим трансформаторам) – </w:t>
      </w:r>
      <w:r w:rsidR="006A6D4C">
        <w:rPr>
          <w:rFonts w:ascii="Times New Roman" w:hAnsi="Times New Roman"/>
          <w:szCs w:val="24"/>
          <w:lang w:val="ru-RU"/>
        </w:rPr>
        <w:t>Китайском</w:t>
      </w:r>
      <w:r w:rsidRPr="00E72DC9">
        <w:rPr>
          <w:rFonts w:ascii="Times New Roman" w:hAnsi="Times New Roman"/>
          <w:szCs w:val="24"/>
          <w:lang w:val="ru-RU"/>
        </w:rPr>
        <w:t xml:space="preserve"> рынке.</w:t>
      </w:r>
      <w:r w:rsidRPr="00E72DC9">
        <w:rPr>
          <w:rFonts w:ascii="Times New Roman" w:hAnsi="Times New Roman"/>
          <w:szCs w:val="24"/>
          <w:lang w:val="ru-RU"/>
        </w:rPr>
        <w:br/>
      </w:r>
    </w:p>
    <w:p w:rsidR="00E72DC9" w:rsidRPr="00E72DC9" w:rsidRDefault="006A6D4C" w:rsidP="00E72DC9">
      <w:pPr>
        <w:pStyle w:val="a5"/>
        <w:spacing w:line="360" w:lineRule="auto"/>
        <w:ind w:left="720" w:hanging="360"/>
        <w:jc w:val="both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>2</w:t>
      </w:r>
      <w:r w:rsidR="00E72DC9" w:rsidRPr="00E72DC9">
        <w:rPr>
          <w:rFonts w:ascii="Times New Roman" w:hAnsi="Times New Roman"/>
          <w:szCs w:val="24"/>
          <w:lang w:val="ru-RU"/>
        </w:rPr>
        <w:t xml:space="preserve">)  Наша технология требует минимальное время производства, поскольку мы значительно оптимизировали конструкцию трансформатора. Это значит, что с тем же оборудованием Вы можете произвести больше трансформаторов, особенно если номенклатура очень широка. </w:t>
      </w:r>
    </w:p>
    <w:p w:rsidR="00E72DC9" w:rsidRPr="00E72DC9" w:rsidRDefault="00E72DC9" w:rsidP="00E72DC9">
      <w:pPr>
        <w:pStyle w:val="a5"/>
        <w:spacing w:line="360" w:lineRule="auto"/>
        <w:ind w:left="720" w:hanging="360"/>
        <w:jc w:val="both"/>
        <w:rPr>
          <w:rFonts w:ascii="Times New Roman" w:hAnsi="Times New Roman"/>
          <w:szCs w:val="24"/>
          <w:lang w:val="ru-RU"/>
        </w:rPr>
      </w:pPr>
    </w:p>
    <w:p w:rsidR="00E72DC9" w:rsidRPr="00E72DC9" w:rsidRDefault="00E72DC9" w:rsidP="006A6D4C">
      <w:pPr>
        <w:pStyle w:val="a5"/>
        <w:widowControl/>
        <w:numPr>
          <w:ilvl w:val="0"/>
          <w:numId w:val="18"/>
        </w:numPr>
        <w:suppressAutoHyphens/>
        <w:spacing w:line="360" w:lineRule="auto"/>
        <w:jc w:val="both"/>
        <w:rPr>
          <w:rFonts w:ascii="Times New Roman" w:hAnsi="Times New Roman"/>
          <w:szCs w:val="24"/>
          <w:lang w:val="ru-RU"/>
        </w:rPr>
      </w:pPr>
      <w:r w:rsidRPr="00E72DC9">
        <w:rPr>
          <w:rFonts w:ascii="Times New Roman" w:hAnsi="Times New Roman"/>
          <w:szCs w:val="24"/>
          <w:lang w:val="ru-RU"/>
        </w:rPr>
        <w:t>В отличие от производителей трансформаторов</w:t>
      </w:r>
      <w:r w:rsidR="006D2125">
        <w:rPr>
          <w:rFonts w:ascii="Times New Roman" w:hAnsi="Times New Roman"/>
          <w:szCs w:val="24"/>
          <w:lang w:val="ru-RU"/>
        </w:rPr>
        <w:t>,</w:t>
      </w:r>
      <w:r w:rsidRPr="00E72DC9">
        <w:rPr>
          <w:rFonts w:ascii="Times New Roman" w:hAnsi="Times New Roman"/>
          <w:szCs w:val="24"/>
          <w:lang w:val="ru-RU"/>
        </w:rPr>
        <w:t xml:space="preserve"> </w:t>
      </w:r>
      <w:r w:rsidR="006A6D4C">
        <w:rPr>
          <w:rFonts w:ascii="Times New Roman" w:hAnsi="Times New Roman"/>
          <w:szCs w:val="24"/>
          <w:lang w:val="ru-RU"/>
        </w:rPr>
        <w:t xml:space="preserve">компании </w:t>
      </w:r>
      <w:r w:rsidR="006A6D4C">
        <w:rPr>
          <w:rFonts w:ascii="Times New Roman" w:hAnsi="Times New Roman"/>
          <w:szCs w:val="24"/>
        </w:rPr>
        <w:t>SDRI</w:t>
      </w:r>
      <w:r w:rsidR="006A6D4C" w:rsidRPr="006A6D4C">
        <w:rPr>
          <w:rFonts w:ascii="Times New Roman" w:hAnsi="Times New Roman"/>
          <w:szCs w:val="24"/>
          <w:lang w:val="ru-RU"/>
        </w:rPr>
        <w:t xml:space="preserve"> </w:t>
      </w:r>
      <w:r w:rsidR="006A6D4C">
        <w:rPr>
          <w:rFonts w:ascii="Times New Roman" w:hAnsi="Times New Roman"/>
          <w:szCs w:val="24"/>
          <w:lang w:val="ru-RU"/>
        </w:rPr>
        <w:t xml:space="preserve">и </w:t>
      </w:r>
      <w:proofErr w:type="spellStart"/>
      <w:r w:rsidR="006A6D4C">
        <w:rPr>
          <w:rFonts w:ascii="Times New Roman" w:hAnsi="Times New Roman"/>
          <w:szCs w:val="24"/>
        </w:rPr>
        <w:t>Kaixuan</w:t>
      </w:r>
      <w:proofErr w:type="spellEnd"/>
      <w:r w:rsidR="006A6D4C" w:rsidRPr="006A6D4C">
        <w:rPr>
          <w:rFonts w:ascii="Times New Roman" w:hAnsi="Times New Roman"/>
          <w:szCs w:val="24"/>
          <w:lang w:val="ru-RU"/>
        </w:rPr>
        <w:t xml:space="preserve"> </w:t>
      </w:r>
      <w:r w:rsidR="006A6D4C">
        <w:rPr>
          <w:rFonts w:ascii="Times New Roman" w:hAnsi="Times New Roman"/>
          <w:szCs w:val="24"/>
        </w:rPr>
        <w:t>Vacuum</w:t>
      </w:r>
      <w:r w:rsidRPr="00E72DC9">
        <w:rPr>
          <w:rFonts w:ascii="Times New Roman" w:hAnsi="Times New Roman"/>
          <w:szCs w:val="24"/>
          <w:lang w:val="ru-RU"/>
        </w:rPr>
        <w:t xml:space="preserve"> имеет опыт сотрудничества со всеми ведущими производителями (в качестве поставщиков индивидуально-проектируемого оборудования) позволяет нам учитывать их самые современные разработки, преимущества и недостатки производства и продукции.</w:t>
      </w:r>
    </w:p>
    <w:p w:rsidR="00E72DC9" w:rsidRPr="00E72DC9" w:rsidRDefault="00E72DC9" w:rsidP="00E72DC9">
      <w:pPr>
        <w:pStyle w:val="a5"/>
        <w:spacing w:line="360" w:lineRule="auto"/>
        <w:ind w:left="720"/>
        <w:jc w:val="both"/>
        <w:rPr>
          <w:rFonts w:ascii="Times New Roman" w:hAnsi="Times New Roman"/>
          <w:szCs w:val="24"/>
          <w:lang w:val="ru-RU"/>
        </w:rPr>
      </w:pPr>
      <w:r w:rsidRPr="00E72DC9">
        <w:rPr>
          <w:rFonts w:ascii="Times New Roman" w:hAnsi="Times New Roman"/>
          <w:szCs w:val="24"/>
          <w:lang w:val="ru-RU"/>
        </w:rPr>
        <w:t xml:space="preserve">Мы не раз участвовали в разработках ведущих компаний и нам доступен опыт всего трансформаторного рынка (что подтверждают наши </w:t>
      </w:r>
      <w:proofErr w:type="spellStart"/>
      <w:r w:rsidRPr="00E72DC9">
        <w:rPr>
          <w:rFonts w:ascii="Times New Roman" w:hAnsi="Times New Roman"/>
          <w:szCs w:val="24"/>
          <w:lang w:val="ru-RU"/>
        </w:rPr>
        <w:t>референс</w:t>
      </w:r>
      <w:proofErr w:type="spellEnd"/>
      <w:r w:rsidRPr="00E72DC9">
        <w:rPr>
          <w:rFonts w:ascii="Times New Roman" w:hAnsi="Times New Roman"/>
          <w:szCs w:val="24"/>
          <w:lang w:val="ru-RU"/>
        </w:rPr>
        <w:t xml:space="preserve"> листы), а не только отдельной компании.</w:t>
      </w:r>
    </w:p>
    <w:p w:rsidR="00E72DC9" w:rsidRPr="00E72DC9" w:rsidRDefault="00E72DC9" w:rsidP="00BA705F">
      <w:pPr>
        <w:pStyle w:val="a5"/>
        <w:tabs>
          <w:tab w:val="left" w:pos="1670"/>
        </w:tabs>
        <w:spacing w:line="360" w:lineRule="auto"/>
        <w:jc w:val="both"/>
        <w:rPr>
          <w:rFonts w:ascii="Times New Roman" w:hAnsi="Times New Roman"/>
          <w:szCs w:val="24"/>
          <w:lang w:val="ru-RU"/>
        </w:rPr>
      </w:pPr>
    </w:p>
    <w:tbl>
      <w:tblPr>
        <w:tblW w:w="10359" w:type="dxa"/>
        <w:tblInd w:w="-612" w:type="dxa"/>
        <w:tblLook w:val="04A0" w:firstRow="1" w:lastRow="0" w:firstColumn="1" w:lastColumn="0" w:noHBand="0" w:noVBand="1"/>
      </w:tblPr>
      <w:tblGrid>
        <w:gridCol w:w="3975"/>
        <w:gridCol w:w="6"/>
        <w:gridCol w:w="2910"/>
        <w:gridCol w:w="3468"/>
      </w:tblGrid>
      <w:tr w:rsidR="00BA705F" w:rsidRPr="00BA705F" w:rsidTr="000C0E7D">
        <w:trPr>
          <w:trHeight w:val="644"/>
        </w:trPr>
        <w:tc>
          <w:tcPr>
            <w:tcW w:w="10359" w:type="dxa"/>
            <w:gridSpan w:val="4"/>
            <w:shd w:val="clear" w:color="auto" w:fill="auto"/>
          </w:tcPr>
          <w:p w:rsidR="00BA705F" w:rsidRPr="00BA705F" w:rsidRDefault="00BA705F" w:rsidP="00BA705F">
            <w:pPr>
              <w:ind w:left="788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>Мощность трансформаторов:</w:t>
            </w:r>
          </w:p>
          <w:p w:rsidR="00BA705F" w:rsidRPr="00BA705F" w:rsidRDefault="00BA705F" w:rsidP="00BA705F">
            <w:pPr>
              <w:ind w:left="788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 xml:space="preserve"> 100, 160, 250, 400, 630, 1000, 1250, 1600, 2000, 2500, 3150, 4000 </w:t>
            </w:r>
            <w:proofErr w:type="spellStart"/>
            <w:r w:rsidRPr="00BA705F">
              <w:rPr>
                <w:rFonts w:ascii="Times New Roman" w:hAnsi="Times New Roman"/>
                <w:sz w:val="24"/>
                <w:lang w:val="ru-RU"/>
              </w:rPr>
              <w:t>кВА</w:t>
            </w:r>
            <w:proofErr w:type="spellEnd"/>
          </w:p>
        </w:tc>
      </w:tr>
      <w:tr w:rsidR="00BA705F" w:rsidTr="000C0E7D">
        <w:trPr>
          <w:trHeight w:val="330"/>
        </w:trPr>
        <w:tc>
          <w:tcPr>
            <w:tcW w:w="10359" w:type="dxa"/>
            <w:gridSpan w:val="4"/>
            <w:tcBorders>
              <w:bottom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tabs>
                <w:tab w:val="left" w:pos="754"/>
              </w:tabs>
              <w:ind w:left="788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>Класс напряжения:</w:t>
            </w:r>
          </w:p>
          <w:p w:rsidR="00BA705F" w:rsidRPr="00BA705F" w:rsidRDefault="00BA705F" w:rsidP="00BA705F">
            <w:pPr>
              <w:tabs>
                <w:tab w:val="left" w:pos="754"/>
              </w:tabs>
              <w:ind w:left="788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 xml:space="preserve">                                                                                                                            </w:t>
            </w:r>
            <w:proofErr w:type="spellStart"/>
            <w:r w:rsidRPr="00BA705F">
              <w:rPr>
                <w:rFonts w:ascii="Times New Roman" w:hAnsi="Times New Roman"/>
                <w:sz w:val="24"/>
              </w:rPr>
              <w:t>Таблица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 xml:space="preserve"> 1</w:t>
            </w:r>
          </w:p>
        </w:tc>
      </w:tr>
      <w:tr w:rsidR="00BA705F" w:rsidTr="000C0E7D">
        <w:trPr>
          <w:trHeight w:val="261"/>
        </w:trPr>
        <w:tc>
          <w:tcPr>
            <w:tcW w:w="3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proofErr w:type="spellStart"/>
            <w:r w:rsidRPr="00BA705F">
              <w:rPr>
                <w:rFonts w:ascii="Times New Roman" w:hAnsi="Times New Roman"/>
                <w:sz w:val="24"/>
              </w:rPr>
              <w:t>Класс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 w:rsidRPr="00BA705F">
              <w:rPr>
                <w:rFonts w:ascii="Times New Roman" w:hAnsi="Times New Roman"/>
                <w:sz w:val="24"/>
              </w:rPr>
              <w:t>напряжения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 xml:space="preserve">, </w:t>
            </w:r>
            <w:proofErr w:type="spellStart"/>
            <w:r w:rsidRPr="00BA705F">
              <w:rPr>
                <w:rFonts w:ascii="Times New Roman" w:hAnsi="Times New Roman"/>
                <w:sz w:val="24"/>
              </w:rPr>
              <w:t>кВ</w:t>
            </w:r>
            <w:proofErr w:type="spellEnd"/>
          </w:p>
        </w:tc>
        <w:tc>
          <w:tcPr>
            <w:tcW w:w="63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proofErr w:type="spellStart"/>
            <w:r w:rsidRPr="00BA705F">
              <w:rPr>
                <w:rFonts w:ascii="Times New Roman" w:hAnsi="Times New Roman"/>
                <w:sz w:val="24"/>
              </w:rPr>
              <w:t>Уровень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 w:rsidRPr="00BA705F">
              <w:rPr>
                <w:rFonts w:ascii="Times New Roman" w:hAnsi="Times New Roman"/>
                <w:sz w:val="24"/>
              </w:rPr>
              <w:t>изоляции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 xml:space="preserve">, </w:t>
            </w:r>
            <w:proofErr w:type="spellStart"/>
            <w:r w:rsidRPr="00BA705F">
              <w:rPr>
                <w:rFonts w:ascii="Times New Roman" w:hAnsi="Times New Roman"/>
                <w:sz w:val="24"/>
              </w:rPr>
              <w:t>кВ</w:t>
            </w:r>
            <w:proofErr w:type="spellEnd"/>
          </w:p>
        </w:tc>
      </w:tr>
      <w:tr w:rsidR="00BA705F" w:rsidTr="000C0E7D">
        <w:trPr>
          <w:trHeight w:val="261"/>
        </w:trPr>
        <w:tc>
          <w:tcPr>
            <w:tcW w:w="39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proofErr w:type="spellStart"/>
            <w:r w:rsidRPr="00BA705F">
              <w:rPr>
                <w:rFonts w:ascii="Times New Roman" w:hAnsi="Times New Roman"/>
                <w:sz w:val="24"/>
              </w:rPr>
              <w:t>Одноминутное</w:t>
            </w:r>
            <w:proofErr w:type="spellEnd"/>
          </w:p>
        </w:tc>
        <w:tc>
          <w:tcPr>
            <w:tcW w:w="3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proofErr w:type="spellStart"/>
            <w:r w:rsidRPr="00BA705F">
              <w:rPr>
                <w:rFonts w:ascii="Times New Roman" w:hAnsi="Times New Roman"/>
                <w:sz w:val="24"/>
              </w:rPr>
              <w:t>Грозовых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 w:rsidRPr="00BA705F">
              <w:rPr>
                <w:rFonts w:ascii="Times New Roman" w:hAnsi="Times New Roman"/>
                <w:sz w:val="24"/>
              </w:rPr>
              <w:t>импульсов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 xml:space="preserve"> </w:t>
            </w:r>
          </w:p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(</w:t>
            </w:r>
            <w:proofErr w:type="spellStart"/>
            <w:r w:rsidRPr="00BA705F">
              <w:rPr>
                <w:rFonts w:ascii="Times New Roman" w:hAnsi="Times New Roman"/>
                <w:sz w:val="24"/>
              </w:rPr>
              <w:t>полный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>/</w:t>
            </w:r>
            <w:proofErr w:type="spellStart"/>
            <w:r w:rsidRPr="00BA705F">
              <w:rPr>
                <w:rFonts w:ascii="Times New Roman" w:hAnsi="Times New Roman"/>
                <w:sz w:val="24"/>
              </w:rPr>
              <w:t>срезанный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>)</w:t>
            </w:r>
          </w:p>
        </w:tc>
      </w:tr>
      <w:tr w:rsidR="00BA705F" w:rsidTr="000C0E7D">
        <w:trPr>
          <w:trHeight w:val="261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9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w="3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-</w:t>
            </w:r>
          </w:p>
        </w:tc>
      </w:tr>
      <w:tr w:rsidR="00BA705F" w:rsidTr="000C0E7D">
        <w:trPr>
          <w:trHeight w:val="261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w="29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w="3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60/70</w:t>
            </w:r>
          </w:p>
        </w:tc>
      </w:tr>
      <w:tr w:rsidR="00BA705F" w:rsidTr="000C0E7D">
        <w:trPr>
          <w:trHeight w:val="261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w="29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35</w:t>
            </w:r>
          </w:p>
        </w:tc>
        <w:tc>
          <w:tcPr>
            <w:tcW w:w="3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75/90</w:t>
            </w:r>
          </w:p>
        </w:tc>
      </w:tr>
      <w:tr w:rsidR="00BA705F" w:rsidTr="000C0E7D">
        <w:trPr>
          <w:trHeight w:val="363"/>
        </w:trPr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w="29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45</w:t>
            </w:r>
          </w:p>
        </w:tc>
        <w:tc>
          <w:tcPr>
            <w:tcW w:w="3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jc w:val="center"/>
              <w:rPr>
                <w:rFonts w:ascii="Times New Roman" w:hAnsi="Times New Roman"/>
                <w:sz w:val="24"/>
              </w:rPr>
            </w:pPr>
            <w:r w:rsidRPr="00BA705F">
              <w:rPr>
                <w:rFonts w:ascii="Times New Roman" w:hAnsi="Times New Roman"/>
                <w:sz w:val="24"/>
              </w:rPr>
              <w:t>95/115</w:t>
            </w:r>
          </w:p>
        </w:tc>
      </w:tr>
      <w:tr w:rsidR="00BA705F" w:rsidRPr="00451D01" w:rsidTr="006D2125">
        <w:trPr>
          <w:trHeight w:val="468"/>
        </w:trPr>
        <w:tc>
          <w:tcPr>
            <w:tcW w:w="10359" w:type="dxa"/>
            <w:gridSpan w:val="4"/>
            <w:tcBorders>
              <w:top w:val="single" w:sz="4" w:space="0" w:color="auto"/>
            </w:tcBorders>
            <w:shd w:val="clear" w:color="auto" w:fill="auto"/>
          </w:tcPr>
          <w:p w:rsidR="00BA705F" w:rsidRPr="00BA705F" w:rsidRDefault="00BA705F" w:rsidP="00BA705F">
            <w:pPr>
              <w:ind w:left="788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>Температура окружающей среды:</w:t>
            </w:r>
          </w:p>
          <w:p w:rsidR="00BA705F" w:rsidRPr="00BA705F" w:rsidRDefault="00BA705F" w:rsidP="00BA705F">
            <w:pPr>
              <w:ind w:left="788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>минус 60 ºС; +45 º</w:t>
            </w:r>
            <w:proofErr w:type="gramStart"/>
            <w:r w:rsidRPr="00BA705F">
              <w:rPr>
                <w:rFonts w:ascii="Times New Roman" w:hAnsi="Times New Roman"/>
                <w:sz w:val="24"/>
                <w:lang w:val="ru-RU"/>
              </w:rPr>
              <w:t>С .</w:t>
            </w:r>
            <w:proofErr w:type="gramEnd"/>
            <w:r w:rsidRPr="00BA705F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</w:p>
        </w:tc>
      </w:tr>
      <w:tr w:rsidR="00BA705F" w:rsidRPr="00451D01" w:rsidTr="000C0E7D">
        <w:trPr>
          <w:trHeight w:val="270"/>
        </w:trPr>
        <w:tc>
          <w:tcPr>
            <w:tcW w:w="10359" w:type="dxa"/>
            <w:gridSpan w:val="4"/>
            <w:shd w:val="clear" w:color="auto" w:fill="auto"/>
          </w:tcPr>
          <w:p w:rsidR="00BA705F" w:rsidRPr="00BA705F" w:rsidRDefault="00BA705F" w:rsidP="00BA705F">
            <w:pPr>
              <w:ind w:left="788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 xml:space="preserve">Класс </w:t>
            </w:r>
            <w:proofErr w:type="spellStart"/>
            <w:r w:rsidRPr="00BA705F">
              <w:rPr>
                <w:rFonts w:ascii="Times New Roman" w:hAnsi="Times New Roman"/>
                <w:sz w:val="24"/>
                <w:lang w:val="ru-RU"/>
              </w:rPr>
              <w:t>нагревостойкости</w:t>
            </w:r>
            <w:proofErr w:type="spellEnd"/>
            <w:r w:rsidRPr="00BA705F">
              <w:rPr>
                <w:rFonts w:ascii="Times New Roman" w:hAnsi="Times New Roman"/>
                <w:sz w:val="24"/>
                <w:lang w:val="ru-RU"/>
              </w:rPr>
              <w:t xml:space="preserve"> изоляции – не ниже </w:t>
            </w:r>
            <w:r w:rsidRPr="00BA705F">
              <w:rPr>
                <w:rFonts w:ascii="Times New Roman" w:hAnsi="Times New Roman"/>
                <w:sz w:val="24"/>
              </w:rPr>
              <w:t>F</w:t>
            </w:r>
          </w:p>
        </w:tc>
      </w:tr>
      <w:tr w:rsidR="00BA705F" w:rsidTr="000C0E7D">
        <w:trPr>
          <w:trHeight w:val="270"/>
        </w:trPr>
        <w:tc>
          <w:tcPr>
            <w:tcW w:w="10359" w:type="dxa"/>
            <w:gridSpan w:val="4"/>
            <w:shd w:val="clear" w:color="auto" w:fill="auto"/>
          </w:tcPr>
          <w:p w:rsidR="00BA705F" w:rsidRPr="00BA705F" w:rsidRDefault="00BA705F" w:rsidP="00BA705F">
            <w:pPr>
              <w:ind w:left="788"/>
              <w:rPr>
                <w:rFonts w:ascii="Times New Roman" w:hAnsi="Times New Roman"/>
                <w:sz w:val="24"/>
              </w:rPr>
            </w:pPr>
            <w:proofErr w:type="spellStart"/>
            <w:r w:rsidRPr="00BA705F">
              <w:rPr>
                <w:rFonts w:ascii="Times New Roman" w:hAnsi="Times New Roman"/>
                <w:sz w:val="24"/>
              </w:rPr>
              <w:t>Класс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 w:rsidRPr="00BA705F">
              <w:rPr>
                <w:rFonts w:ascii="Times New Roman" w:hAnsi="Times New Roman"/>
                <w:sz w:val="24"/>
              </w:rPr>
              <w:t>пожаростойкости</w:t>
            </w:r>
            <w:proofErr w:type="spellEnd"/>
            <w:r w:rsidRPr="00BA705F">
              <w:rPr>
                <w:rFonts w:ascii="Times New Roman" w:hAnsi="Times New Roman"/>
                <w:sz w:val="24"/>
              </w:rPr>
              <w:t xml:space="preserve"> – F1  </w:t>
            </w:r>
          </w:p>
        </w:tc>
      </w:tr>
      <w:tr w:rsidR="00BA705F" w:rsidRPr="00451D01" w:rsidTr="000C0E7D">
        <w:trPr>
          <w:trHeight w:val="315"/>
        </w:trPr>
        <w:tc>
          <w:tcPr>
            <w:tcW w:w="10359" w:type="dxa"/>
            <w:gridSpan w:val="4"/>
            <w:shd w:val="clear" w:color="auto" w:fill="auto"/>
          </w:tcPr>
          <w:p w:rsidR="00BA705F" w:rsidRPr="00BA705F" w:rsidRDefault="00BA705F" w:rsidP="00BA705F">
            <w:pPr>
              <w:ind w:left="788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 xml:space="preserve">Уровень частичных разрядов − не более 10 </w:t>
            </w:r>
            <w:proofErr w:type="spellStart"/>
            <w:proofErr w:type="gramStart"/>
            <w:r w:rsidRPr="00BA705F">
              <w:rPr>
                <w:rFonts w:ascii="Times New Roman" w:hAnsi="Times New Roman"/>
                <w:sz w:val="24"/>
                <w:lang w:val="ru-RU"/>
              </w:rPr>
              <w:t>пКл</w:t>
            </w:r>
            <w:proofErr w:type="spellEnd"/>
            <w:r w:rsidRPr="00BA705F">
              <w:rPr>
                <w:rFonts w:ascii="Times New Roman" w:hAnsi="Times New Roman"/>
                <w:sz w:val="24"/>
                <w:lang w:val="ru-RU"/>
              </w:rPr>
              <w:t xml:space="preserve"> .</w:t>
            </w:r>
            <w:proofErr w:type="gramEnd"/>
          </w:p>
        </w:tc>
      </w:tr>
      <w:tr w:rsidR="00BA705F" w:rsidRPr="00451D01" w:rsidTr="000C0E7D">
        <w:trPr>
          <w:trHeight w:val="315"/>
        </w:trPr>
        <w:tc>
          <w:tcPr>
            <w:tcW w:w="10359" w:type="dxa"/>
            <w:gridSpan w:val="4"/>
            <w:shd w:val="clear" w:color="auto" w:fill="auto"/>
          </w:tcPr>
          <w:p w:rsidR="00BA705F" w:rsidRPr="00BA705F" w:rsidRDefault="00BA705F" w:rsidP="00BA705F">
            <w:pPr>
              <w:ind w:left="788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>Срок службы трансформаторов – не менее 30 лет.</w:t>
            </w:r>
          </w:p>
        </w:tc>
      </w:tr>
    </w:tbl>
    <w:p w:rsidR="00E72DC9" w:rsidRPr="00E72DC9" w:rsidRDefault="00E72DC9" w:rsidP="00E72DC9">
      <w:pPr>
        <w:pStyle w:val="a5"/>
        <w:spacing w:line="360" w:lineRule="auto"/>
        <w:jc w:val="both"/>
        <w:rPr>
          <w:rFonts w:ascii="Times New Roman" w:hAnsi="Times New Roman"/>
          <w:szCs w:val="24"/>
          <w:lang w:val="ru-RU"/>
        </w:rPr>
      </w:pPr>
    </w:p>
    <w:p w:rsidR="00E72DC9" w:rsidRPr="00E72DC9" w:rsidRDefault="00E72DC9" w:rsidP="00E72DC9">
      <w:pPr>
        <w:pStyle w:val="a5"/>
        <w:spacing w:line="360" w:lineRule="auto"/>
        <w:jc w:val="both"/>
        <w:rPr>
          <w:rFonts w:ascii="Times New Roman" w:hAnsi="Times New Roman"/>
          <w:b/>
          <w:szCs w:val="24"/>
          <w:lang w:val="ru-RU"/>
        </w:rPr>
      </w:pPr>
      <w:proofErr w:type="spellStart"/>
      <w:r w:rsidRPr="00E72DC9">
        <w:rPr>
          <w:rFonts w:ascii="Times New Roman" w:hAnsi="Times New Roman"/>
          <w:b/>
          <w:szCs w:val="24"/>
        </w:rPr>
        <w:t>По</w:t>
      </w:r>
      <w:proofErr w:type="spellEnd"/>
      <w:r w:rsidRPr="00E72DC9">
        <w:rPr>
          <w:rFonts w:ascii="Times New Roman" w:hAnsi="Times New Roman"/>
          <w:b/>
          <w:szCs w:val="24"/>
        </w:rPr>
        <w:t xml:space="preserve"> </w:t>
      </w:r>
      <w:proofErr w:type="spellStart"/>
      <w:r w:rsidRPr="00E72DC9">
        <w:rPr>
          <w:rFonts w:ascii="Times New Roman" w:hAnsi="Times New Roman"/>
          <w:b/>
          <w:szCs w:val="24"/>
        </w:rPr>
        <w:t>конструкторской</w:t>
      </w:r>
      <w:proofErr w:type="spellEnd"/>
      <w:r w:rsidRPr="00E72DC9">
        <w:rPr>
          <w:rFonts w:ascii="Times New Roman" w:hAnsi="Times New Roman"/>
          <w:b/>
          <w:szCs w:val="24"/>
        </w:rPr>
        <w:t xml:space="preserve"> </w:t>
      </w:r>
      <w:proofErr w:type="spellStart"/>
      <w:r w:rsidRPr="00E72DC9">
        <w:rPr>
          <w:rFonts w:ascii="Times New Roman" w:hAnsi="Times New Roman"/>
          <w:b/>
          <w:szCs w:val="24"/>
        </w:rPr>
        <w:t>части</w:t>
      </w:r>
      <w:proofErr w:type="spellEnd"/>
      <w:r w:rsidRPr="00E72DC9">
        <w:rPr>
          <w:rFonts w:ascii="Times New Roman" w:hAnsi="Times New Roman"/>
          <w:b/>
          <w:szCs w:val="24"/>
        </w:rPr>
        <w:t xml:space="preserve"> </w:t>
      </w:r>
      <w:proofErr w:type="spellStart"/>
      <w:r w:rsidRPr="00E72DC9">
        <w:rPr>
          <w:rFonts w:ascii="Times New Roman" w:hAnsi="Times New Roman"/>
          <w:b/>
          <w:szCs w:val="24"/>
        </w:rPr>
        <w:t>поставля</w:t>
      </w:r>
      <w:r w:rsidRPr="00E72DC9">
        <w:rPr>
          <w:rFonts w:ascii="Times New Roman" w:hAnsi="Times New Roman"/>
          <w:b/>
          <w:szCs w:val="24"/>
          <w:lang w:val="ru-RU"/>
        </w:rPr>
        <w:t>ются</w:t>
      </w:r>
      <w:proofErr w:type="spellEnd"/>
    </w:p>
    <w:p w:rsidR="00E72DC9" w:rsidRPr="00E72DC9" w:rsidRDefault="00E72DC9" w:rsidP="00E72DC9">
      <w:pPr>
        <w:widowControl/>
        <w:numPr>
          <w:ilvl w:val="0"/>
          <w:numId w:val="15"/>
        </w:numPr>
        <w:suppressAutoHyphens/>
        <w:spacing w:line="360" w:lineRule="auto"/>
        <w:ind w:left="714" w:hanging="357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Програм</w:t>
      </w:r>
      <w:bookmarkStart w:id="1" w:name="_GoBack"/>
      <w:bookmarkEnd w:id="1"/>
      <w:r w:rsidRPr="00E72DC9">
        <w:rPr>
          <w:rFonts w:ascii="Times New Roman" w:hAnsi="Times New Roman"/>
          <w:sz w:val="24"/>
          <w:lang w:val="ru-RU"/>
        </w:rPr>
        <w:t>мное обеспечение для расчета трансформаторов</w:t>
      </w:r>
      <w:r w:rsidR="00BA705F">
        <w:rPr>
          <w:rFonts w:ascii="Times New Roman" w:hAnsi="Times New Roman"/>
          <w:sz w:val="24"/>
          <w:lang w:val="ru-RU"/>
        </w:rPr>
        <w:t>;</w:t>
      </w:r>
    </w:p>
    <w:p w:rsidR="00E72DC9" w:rsidRPr="00BA705F" w:rsidRDefault="00BA705F" w:rsidP="00E72DC9">
      <w:pPr>
        <w:widowControl/>
        <w:numPr>
          <w:ilvl w:val="0"/>
          <w:numId w:val="15"/>
        </w:numPr>
        <w:spacing w:line="360" w:lineRule="auto"/>
        <w:rPr>
          <w:rFonts w:ascii="Times New Roman" w:hAnsi="Times New Roman"/>
          <w:sz w:val="24"/>
          <w:lang w:val="ru-RU"/>
        </w:rPr>
      </w:pPr>
      <w:r w:rsidRPr="00BA705F">
        <w:rPr>
          <w:rFonts w:ascii="Times New Roman" w:hAnsi="Times New Roman"/>
          <w:sz w:val="24"/>
          <w:lang w:val="ru-RU"/>
        </w:rPr>
        <w:t>Комплект конструкторской документации на трансформаторы до 4000кВА (по уточненным техническим характеристикам трансформато</w:t>
      </w:r>
      <w:r>
        <w:rPr>
          <w:rFonts w:ascii="Times New Roman" w:hAnsi="Times New Roman"/>
          <w:sz w:val="24"/>
          <w:lang w:val="ru-RU"/>
        </w:rPr>
        <w:t>ров после заключения контракта)</w:t>
      </w:r>
      <w:r w:rsidR="00E72DC9" w:rsidRPr="00BA705F">
        <w:rPr>
          <w:rFonts w:ascii="Times New Roman" w:hAnsi="Times New Roman"/>
          <w:sz w:val="24"/>
          <w:lang w:val="ru-RU"/>
        </w:rPr>
        <w:t>;</w:t>
      </w:r>
    </w:p>
    <w:p w:rsidR="00E72DC9" w:rsidRPr="00E72DC9" w:rsidRDefault="00E72DC9" w:rsidP="00E72DC9">
      <w:pPr>
        <w:widowControl/>
        <w:numPr>
          <w:ilvl w:val="0"/>
          <w:numId w:val="15"/>
        </w:numPr>
        <w:spacing w:line="360" w:lineRule="auto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Расчет трансформатора по выбранной оптимальной конструкции:</w:t>
      </w:r>
    </w:p>
    <w:p w:rsidR="00E72DC9" w:rsidRPr="00E72DC9" w:rsidRDefault="00E72DC9" w:rsidP="00E72DC9">
      <w:pPr>
        <w:ind w:left="1080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а) расчет об</w:t>
      </w:r>
      <w:r w:rsidR="00BA705F">
        <w:rPr>
          <w:rFonts w:ascii="Times New Roman" w:hAnsi="Times New Roman"/>
          <w:sz w:val="24"/>
          <w:lang w:val="ru-RU"/>
        </w:rPr>
        <w:t>моток для различных материалов;</w:t>
      </w:r>
    </w:p>
    <w:p w:rsidR="00E72DC9" w:rsidRPr="00E72DC9" w:rsidRDefault="00E72DC9" w:rsidP="00E72DC9">
      <w:pPr>
        <w:ind w:left="1080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 xml:space="preserve">б) расчет </w:t>
      </w:r>
      <w:proofErr w:type="spellStart"/>
      <w:r w:rsidRPr="00E72DC9">
        <w:rPr>
          <w:rFonts w:ascii="Times New Roman" w:hAnsi="Times New Roman"/>
          <w:sz w:val="24"/>
          <w:lang w:val="ru-RU"/>
        </w:rPr>
        <w:t>магнитопровода</w:t>
      </w:r>
      <w:proofErr w:type="spellEnd"/>
      <w:r w:rsidRPr="00E72DC9">
        <w:rPr>
          <w:rFonts w:ascii="Times New Roman" w:hAnsi="Times New Roman"/>
          <w:sz w:val="24"/>
          <w:lang w:val="ru-RU"/>
        </w:rPr>
        <w:t>;</w:t>
      </w:r>
    </w:p>
    <w:p w:rsidR="00E72DC9" w:rsidRPr="00E72DC9" w:rsidRDefault="00E72DC9" w:rsidP="00E72DC9">
      <w:pPr>
        <w:ind w:left="1080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в) расчет стойкости при коротком замыкании;</w:t>
      </w:r>
    </w:p>
    <w:p w:rsidR="00E72DC9" w:rsidRPr="00E72DC9" w:rsidRDefault="00E72DC9" w:rsidP="00E72DC9">
      <w:pPr>
        <w:ind w:left="1080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г) тепловой расчет с учетом различной степени защиты;</w:t>
      </w:r>
    </w:p>
    <w:p w:rsidR="00E72DC9" w:rsidRPr="00E72DC9" w:rsidRDefault="00E72DC9" w:rsidP="00E72DC9">
      <w:pPr>
        <w:spacing w:line="360" w:lineRule="auto"/>
        <w:ind w:left="1080"/>
        <w:rPr>
          <w:rFonts w:ascii="Times New Roman" w:hAnsi="Times New Roman"/>
          <w:sz w:val="24"/>
        </w:rPr>
      </w:pPr>
      <w:r w:rsidRPr="00E72DC9">
        <w:rPr>
          <w:rFonts w:ascii="Times New Roman" w:hAnsi="Times New Roman"/>
          <w:sz w:val="24"/>
        </w:rPr>
        <w:t xml:space="preserve">д) </w:t>
      </w:r>
      <w:proofErr w:type="spellStart"/>
      <w:proofErr w:type="gramStart"/>
      <w:r w:rsidRPr="00E72DC9">
        <w:rPr>
          <w:rFonts w:ascii="Times New Roman" w:hAnsi="Times New Roman"/>
          <w:sz w:val="24"/>
        </w:rPr>
        <w:t>расчет</w:t>
      </w:r>
      <w:proofErr w:type="spellEnd"/>
      <w:proofErr w:type="gramEnd"/>
      <w:r w:rsidRPr="00E72DC9">
        <w:rPr>
          <w:rFonts w:ascii="Times New Roman" w:hAnsi="Times New Roman"/>
          <w:sz w:val="24"/>
        </w:rPr>
        <w:t xml:space="preserve"> </w:t>
      </w:r>
      <w:proofErr w:type="spellStart"/>
      <w:r w:rsidRPr="00E72DC9">
        <w:rPr>
          <w:rFonts w:ascii="Times New Roman" w:hAnsi="Times New Roman"/>
          <w:sz w:val="24"/>
        </w:rPr>
        <w:t>шумовых</w:t>
      </w:r>
      <w:proofErr w:type="spellEnd"/>
      <w:r w:rsidRPr="00E72DC9">
        <w:rPr>
          <w:rFonts w:ascii="Times New Roman" w:hAnsi="Times New Roman"/>
          <w:sz w:val="24"/>
        </w:rPr>
        <w:t xml:space="preserve"> </w:t>
      </w:r>
      <w:proofErr w:type="spellStart"/>
      <w:r w:rsidRPr="00E72DC9">
        <w:rPr>
          <w:rFonts w:ascii="Times New Roman" w:hAnsi="Times New Roman"/>
          <w:sz w:val="24"/>
        </w:rPr>
        <w:t>характеристик</w:t>
      </w:r>
      <w:proofErr w:type="spellEnd"/>
      <w:r w:rsidRPr="00E72DC9">
        <w:rPr>
          <w:rFonts w:ascii="Times New Roman" w:hAnsi="Times New Roman"/>
          <w:sz w:val="24"/>
        </w:rPr>
        <w:t>.</w:t>
      </w:r>
    </w:p>
    <w:p w:rsidR="00E72DC9" w:rsidRDefault="00E72DC9" w:rsidP="00E72DC9">
      <w:pPr>
        <w:widowControl/>
        <w:numPr>
          <w:ilvl w:val="0"/>
          <w:numId w:val="15"/>
        </w:numPr>
        <w:suppressAutoHyphens/>
        <w:spacing w:line="360" w:lineRule="auto"/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lastRenderedPageBreak/>
        <w:t>Перечень материалов</w:t>
      </w:r>
      <w:r w:rsidR="00BA705F">
        <w:rPr>
          <w:rFonts w:ascii="Times New Roman" w:hAnsi="Times New Roman"/>
          <w:sz w:val="24"/>
          <w:lang w:val="ru-RU"/>
        </w:rPr>
        <w:t xml:space="preserve"> и их параметров</w:t>
      </w:r>
      <w:r w:rsidRPr="00E72DC9">
        <w:rPr>
          <w:rFonts w:ascii="Times New Roman" w:hAnsi="Times New Roman"/>
          <w:sz w:val="24"/>
          <w:lang w:val="ru-RU"/>
        </w:rPr>
        <w:t>, применяемых в обмотках, и наименование производителей.</w:t>
      </w:r>
    </w:p>
    <w:p w:rsidR="00BA705F" w:rsidRPr="00E72DC9" w:rsidRDefault="00BA705F" w:rsidP="00BA705F">
      <w:pPr>
        <w:widowControl/>
        <w:suppressAutoHyphens/>
        <w:spacing w:line="360" w:lineRule="auto"/>
        <w:ind w:left="720"/>
        <w:rPr>
          <w:rFonts w:ascii="Times New Roman" w:hAnsi="Times New Roman"/>
          <w:sz w:val="24"/>
          <w:lang w:val="ru-RU"/>
        </w:rPr>
      </w:pPr>
    </w:p>
    <w:p w:rsidR="00E72DC9" w:rsidRDefault="00E72DC9" w:rsidP="00E72DC9">
      <w:pPr>
        <w:spacing w:line="360" w:lineRule="auto"/>
        <w:rPr>
          <w:rFonts w:ascii="Times New Roman" w:hAnsi="Times New Roman"/>
          <w:b/>
          <w:sz w:val="24"/>
          <w:lang w:val="ru-RU"/>
        </w:rPr>
      </w:pPr>
      <w:proofErr w:type="spellStart"/>
      <w:r w:rsidRPr="00E72DC9">
        <w:rPr>
          <w:rFonts w:ascii="Times New Roman" w:hAnsi="Times New Roman"/>
          <w:b/>
          <w:sz w:val="24"/>
        </w:rPr>
        <w:t>По</w:t>
      </w:r>
      <w:proofErr w:type="spellEnd"/>
      <w:r w:rsidRPr="00E72DC9">
        <w:rPr>
          <w:rFonts w:ascii="Times New Roman" w:hAnsi="Times New Roman"/>
          <w:b/>
          <w:sz w:val="24"/>
        </w:rPr>
        <w:t xml:space="preserve"> </w:t>
      </w:r>
      <w:proofErr w:type="spellStart"/>
      <w:r w:rsidRPr="00E72DC9">
        <w:rPr>
          <w:rFonts w:ascii="Times New Roman" w:hAnsi="Times New Roman"/>
          <w:b/>
          <w:sz w:val="24"/>
        </w:rPr>
        <w:t>технологической</w:t>
      </w:r>
      <w:proofErr w:type="spellEnd"/>
      <w:r w:rsidRPr="00E72DC9">
        <w:rPr>
          <w:rFonts w:ascii="Times New Roman" w:hAnsi="Times New Roman"/>
          <w:b/>
          <w:sz w:val="24"/>
        </w:rPr>
        <w:t xml:space="preserve"> </w:t>
      </w:r>
      <w:proofErr w:type="spellStart"/>
      <w:r w:rsidRPr="00E72DC9">
        <w:rPr>
          <w:rFonts w:ascii="Times New Roman" w:hAnsi="Times New Roman"/>
          <w:b/>
          <w:sz w:val="24"/>
        </w:rPr>
        <w:t>части</w:t>
      </w:r>
      <w:proofErr w:type="spellEnd"/>
      <w:r w:rsidRPr="00E72DC9">
        <w:rPr>
          <w:rFonts w:ascii="Times New Roman" w:hAnsi="Times New Roman"/>
          <w:b/>
          <w:sz w:val="24"/>
        </w:rPr>
        <w:t xml:space="preserve"> </w:t>
      </w:r>
      <w:proofErr w:type="spellStart"/>
      <w:r w:rsidRPr="00E72DC9">
        <w:rPr>
          <w:rFonts w:ascii="Times New Roman" w:hAnsi="Times New Roman"/>
          <w:b/>
          <w:sz w:val="24"/>
        </w:rPr>
        <w:t>поставля</w:t>
      </w:r>
      <w:r w:rsidRPr="00E72DC9">
        <w:rPr>
          <w:rFonts w:ascii="Times New Roman" w:hAnsi="Times New Roman"/>
          <w:b/>
          <w:sz w:val="24"/>
          <w:lang w:val="ru-RU"/>
        </w:rPr>
        <w:t>ются</w:t>
      </w:r>
      <w:proofErr w:type="spellEnd"/>
    </w:p>
    <w:tbl>
      <w:tblPr>
        <w:tblW w:w="10359" w:type="dxa"/>
        <w:tblInd w:w="-612" w:type="dxa"/>
        <w:tblLayout w:type="fixed"/>
        <w:tblLook w:val="04A0" w:firstRow="1" w:lastRow="0" w:firstColumn="1" w:lastColumn="0" w:noHBand="0" w:noVBand="1"/>
      </w:tblPr>
      <w:tblGrid>
        <w:gridCol w:w="10359"/>
      </w:tblGrid>
      <w:tr w:rsidR="00BA705F" w:rsidRPr="00451D01" w:rsidTr="000C0E7D">
        <w:trPr>
          <w:trHeight w:val="315"/>
        </w:trPr>
        <w:tc>
          <w:tcPr>
            <w:tcW w:w="10359" w:type="dxa"/>
            <w:shd w:val="clear" w:color="auto" w:fill="auto"/>
          </w:tcPr>
          <w:p w:rsidR="00BA705F" w:rsidRPr="00BA705F" w:rsidRDefault="00BA705F" w:rsidP="00BA705F">
            <w:pPr>
              <w:spacing w:line="360" w:lineRule="auto"/>
              <w:ind w:left="930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>1. Планировочное решение на организацию производства трансформаторов с литой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 изоляцией на площадях корпуса. </w:t>
            </w:r>
            <w:r w:rsidRPr="00E72DC9">
              <w:rPr>
                <w:rFonts w:ascii="Times New Roman" w:hAnsi="Times New Roman"/>
                <w:sz w:val="24"/>
                <w:lang w:val="ru-RU"/>
              </w:rPr>
              <w:t xml:space="preserve">В планировочном решении предусмотрено: логистика транспортных потоков, складское хозяйство, 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шихтовка </w:t>
            </w:r>
            <w:proofErr w:type="spellStart"/>
            <w:r>
              <w:rPr>
                <w:rFonts w:ascii="Times New Roman" w:hAnsi="Times New Roman"/>
                <w:sz w:val="24"/>
                <w:lang w:val="ru-RU"/>
              </w:rPr>
              <w:t>магнитопроводов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, </w:t>
            </w:r>
            <w:r w:rsidRPr="00E72DC9">
              <w:rPr>
                <w:rFonts w:ascii="Times New Roman" w:hAnsi="Times New Roman"/>
                <w:sz w:val="24"/>
                <w:lang w:val="ru-RU"/>
              </w:rPr>
              <w:t>изготовле</w:t>
            </w:r>
            <w:r>
              <w:rPr>
                <w:rFonts w:ascii="Times New Roman" w:hAnsi="Times New Roman"/>
                <w:sz w:val="24"/>
                <w:lang w:val="ru-RU"/>
              </w:rPr>
              <w:t>ние оснастки (форм)</w:t>
            </w:r>
            <w:r w:rsidRPr="00E72DC9">
              <w:rPr>
                <w:rFonts w:ascii="Times New Roman" w:hAnsi="Times New Roman"/>
                <w:sz w:val="24"/>
                <w:lang w:val="ru-RU"/>
              </w:rPr>
              <w:t xml:space="preserve">, подготовка изоляции и отводов для обмоток НН и ВН, намотка обмоток НН и ВН, пропитка и сушка обмоток НН, покраска обмоток НН, 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покраска </w:t>
            </w:r>
            <w:proofErr w:type="spellStart"/>
            <w:r>
              <w:rPr>
                <w:rFonts w:ascii="Times New Roman" w:hAnsi="Times New Roman"/>
                <w:sz w:val="24"/>
                <w:lang w:val="ru-RU"/>
              </w:rPr>
              <w:t>оставов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, </w:t>
            </w:r>
            <w:r w:rsidRPr="00E72DC9">
              <w:rPr>
                <w:rFonts w:ascii="Times New Roman" w:hAnsi="Times New Roman"/>
                <w:sz w:val="24"/>
                <w:lang w:val="ru-RU"/>
              </w:rPr>
              <w:t>сварка отводов на обмотках ВН, сборка разборка и очистка форм и обмоток, заливка и полимеризация обмоток ВН, сборка трансформаторов, испытание трансформаторов и входной контроль материалов</w:t>
            </w:r>
            <w:r>
              <w:rPr>
                <w:rFonts w:ascii="Times New Roman" w:hAnsi="Times New Roman"/>
                <w:sz w:val="24"/>
                <w:lang w:val="ru-RU"/>
              </w:rPr>
              <w:t>.</w:t>
            </w:r>
          </w:p>
        </w:tc>
      </w:tr>
      <w:tr w:rsidR="00BA705F" w:rsidRPr="00451D01" w:rsidTr="000C0E7D">
        <w:trPr>
          <w:trHeight w:val="576"/>
        </w:trPr>
        <w:tc>
          <w:tcPr>
            <w:tcW w:w="10359" w:type="dxa"/>
            <w:shd w:val="clear" w:color="auto" w:fill="auto"/>
          </w:tcPr>
          <w:p w:rsidR="00BA705F" w:rsidRPr="00BA705F" w:rsidRDefault="00BA705F" w:rsidP="00BA705F">
            <w:pPr>
              <w:spacing w:line="360" w:lineRule="auto"/>
              <w:ind w:left="930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>2. Перечень оборудования с указанием моделей, и комплектации в системе производителей.</w:t>
            </w:r>
          </w:p>
        </w:tc>
      </w:tr>
      <w:tr w:rsidR="00BA705F" w:rsidRPr="00451D01" w:rsidTr="000C0E7D">
        <w:trPr>
          <w:trHeight w:val="315"/>
        </w:trPr>
        <w:tc>
          <w:tcPr>
            <w:tcW w:w="10359" w:type="dxa"/>
            <w:shd w:val="clear" w:color="auto" w:fill="auto"/>
          </w:tcPr>
          <w:p w:rsidR="00BA705F" w:rsidRPr="00BA705F" w:rsidRDefault="00BA705F" w:rsidP="00BA705F">
            <w:pPr>
              <w:spacing w:line="360" w:lineRule="auto"/>
              <w:ind w:left="930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>3. Расчетное количество рабочих, обслуживающего и управляющего персонала по участкам.</w:t>
            </w:r>
          </w:p>
        </w:tc>
      </w:tr>
      <w:tr w:rsidR="00BA705F" w:rsidRPr="00451D01" w:rsidTr="000C0E7D">
        <w:trPr>
          <w:trHeight w:val="315"/>
        </w:trPr>
        <w:tc>
          <w:tcPr>
            <w:tcW w:w="10359" w:type="dxa"/>
            <w:shd w:val="clear" w:color="auto" w:fill="auto"/>
          </w:tcPr>
          <w:p w:rsidR="00BA705F" w:rsidRPr="00BA705F" w:rsidRDefault="00BA705F" w:rsidP="00BA705F">
            <w:pPr>
              <w:spacing w:line="360" w:lineRule="auto"/>
              <w:ind w:left="930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 xml:space="preserve">4. Подробное описание технологии изготовления </w:t>
            </w:r>
            <w:proofErr w:type="gramStart"/>
            <w:r w:rsidRPr="00BA705F">
              <w:rPr>
                <w:rFonts w:ascii="Times New Roman" w:hAnsi="Times New Roman"/>
                <w:sz w:val="24"/>
                <w:lang w:val="ru-RU"/>
              </w:rPr>
              <w:t>на трансформаторов</w:t>
            </w:r>
            <w:proofErr w:type="gramEnd"/>
            <w:r w:rsidRPr="00BA705F">
              <w:rPr>
                <w:rFonts w:ascii="Times New Roman" w:hAnsi="Times New Roman"/>
                <w:sz w:val="24"/>
                <w:lang w:val="ru-RU"/>
              </w:rPr>
              <w:t xml:space="preserve"> до 4000кВА (по уточненным техническим характеристикам после заключения Контракта (Договора).</w:t>
            </w:r>
          </w:p>
        </w:tc>
      </w:tr>
      <w:tr w:rsidR="00BA705F" w:rsidRPr="00451D01" w:rsidTr="000C0E7D">
        <w:trPr>
          <w:trHeight w:val="315"/>
        </w:trPr>
        <w:tc>
          <w:tcPr>
            <w:tcW w:w="10359" w:type="dxa"/>
            <w:shd w:val="clear" w:color="auto" w:fill="auto"/>
          </w:tcPr>
          <w:p w:rsidR="00BA705F" w:rsidRPr="00BA705F" w:rsidRDefault="00BA705F" w:rsidP="00BA705F">
            <w:pPr>
              <w:spacing w:line="360" w:lineRule="auto"/>
              <w:ind w:left="930"/>
              <w:rPr>
                <w:rFonts w:ascii="Times New Roman" w:hAnsi="Times New Roman"/>
                <w:sz w:val="24"/>
                <w:lang w:val="ru-RU"/>
              </w:rPr>
            </w:pPr>
            <w:r w:rsidRPr="00BA705F">
              <w:rPr>
                <w:rFonts w:ascii="Times New Roman" w:hAnsi="Times New Roman"/>
                <w:sz w:val="24"/>
                <w:lang w:val="ru-RU"/>
              </w:rPr>
              <w:t>5. Конструкторская документация на оснастку для изготовления обмоток трансформаторов до 2000</w:t>
            </w:r>
            <w:proofErr w:type="gramStart"/>
            <w:r w:rsidRPr="00BA705F">
              <w:rPr>
                <w:rFonts w:ascii="Times New Roman" w:hAnsi="Times New Roman"/>
                <w:sz w:val="24"/>
                <w:lang w:val="ru-RU"/>
              </w:rPr>
              <w:t>кВА(</w:t>
            </w:r>
            <w:proofErr w:type="gramEnd"/>
            <w:r w:rsidRPr="00BA705F">
              <w:rPr>
                <w:rFonts w:ascii="Times New Roman" w:hAnsi="Times New Roman"/>
                <w:sz w:val="24"/>
                <w:lang w:val="ru-RU"/>
              </w:rPr>
              <w:t>по уточненным техническим характеристикам после заключения Контракта (Договора).</w:t>
            </w:r>
          </w:p>
        </w:tc>
      </w:tr>
    </w:tbl>
    <w:p w:rsidR="00E72DC9" w:rsidRPr="00E72DC9" w:rsidRDefault="00E72DC9" w:rsidP="00E72DC9">
      <w:pPr>
        <w:spacing w:line="360" w:lineRule="auto"/>
        <w:rPr>
          <w:rFonts w:ascii="Times New Roman" w:hAnsi="Times New Roman"/>
          <w:sz w:val="24"/>
          <w:lang w:val="ru-RU"/>
        </w:rPr>
      </w:pPr>
    </w:p>
    <w:p w:rsidR="00E72DC9" w:rsidRPr="00E72DC9" w:rsidRDefault="00E72DC9" w:rsidP="00E72DC9">
      <w:pPr>
        <w:spacing w:line="360" w:lineRule="auto"/>
        <w:rPr>
          <w:rFonts w:ascii="Times New Roman" w:hAnsi="Times New Roman"/>
          <w:b/>
          <w:sz w:val="24"/>
          <w:lang w:val="ru-RU"/>
        </w:rPr>
      </w:pPr>
      <w:r w:rsidRPr="00E72DC9">
        <w:rPr>
          <w:rFonts w:ascii="Times New Roman" w:hAnsi="Times New Roman"/>
          <w:b/>
          <w:sz w:val="24"/>
          <w:lang w:val="ru-RU"/>
        </w:rPr>
        <w:t xml:space="preserve">Организация производства </w:t>
      </w:r>
    </w:p>
    <w:p w:rsidR="00E72DC9" w:rsidRPr="00E72DC9" w:rsidRDefault="00E72DC9" w:rsidP="00E72DC9">
      <w:pPr>
        <w:spacing w:line="360" w:lineRule="auto"/>
        <w:rPr>
          <w:rFonts w:ascii="Times New Roman" w:hAnsi="Times New Roman"/>
          <w:b/>
          <w:sz w:val="24"/>
          <w:lang w:val="ru-RU"/>
        </w:rPr>
      </w:pPr>
      <w:r w:rsidRPr="00E72DC9">
        <w:rPr>
          <w:rFonts w:ascii="Times New Roman" w:hAnsi="Times New Roman"/>
          <w:b/>
          <w:sz w:val="24"/>
          <w:lang w:val="ru-RU"/>
        </w:rPr>
        <w:t>1. Следующее оборудование поставляется и проводится инструктаж персонала:</w:t>
      </w:r>
    </w:p>
    <w:p w:rsidR="00637896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1.1. Оборудование для внутри цехового транспортирования</w:t>
      </w:r>
    </w:p>
    <w:p w:rsidR="00E72DC9" w:rsidRPr="00E72DC9" w:rsidRDefault="00637896" w:rsidP="00E72DC9">
      <w:pPr>
        <w:rPr>
          <w:rFonts w:ascii="Times New Roman" w:hAnsi="Times New Roman"/>
          <w:sz w:val="24"/>
          <w:lang w:val="ru-RU"/>
        </w:rPr>
      </w:pPr>
      <w:r>
        <w:rPr>
          <w:rFonts w:ascii="Times New Roman" w:hAnsi="Times New Roman"/>
          <w:sz w:val="24"/>
          <w:lang w:val="ru-RU"/>
        </w:rPr>
        <w:t xml:space="preserve">1.2. Оборудование для шихтовки </w:t>
      </w:r>
      <w:proofErr w:type="spellStart"/>
      <w:r>
        <w:rPr>
          <w:rFonts w:ascii="Times New Roman" w:hAnsi="Times New Roman"/>
          <w:sz w:val="24"/>
          <w:lang w:val="ru-RU"/>
        </w:rPr>
        <w:t>магнитопровода</w:t>
      </w:r>
      <w:proofErr w:type="spellEnd"/>
      <w:r w:rsidR="008C3FF2">
        <w:rPr>
          <w:rFonts w:ascii="Times New Roman" w:hAnsi="Times New Roman"/>
          <w:sz w:val="24"/>
          <w:lang w:val="ru-RU"/>
        </w:rPr>
        <w:t xml:space="preserve">. </w:t>
      </w:r>
      <w:r w:rsidR="008C3FF2" w:rsidRPr="008C3FF2">
        <w:rPr>
          <w:rFonts w:ascii="Times New Roman" w:hAnsi="Times New Roman"/>
          <w:b/>
          <w:sz w:val="24"/>
          <w:lang w:val="ru-RU"/>
        </w:rPr>
        <w:t>Всего 4 шт.</w:t>
      </w:r>
    </w:p>
    <w:p w:rsidR="00E72DC9" w:rsidRPr="00E72DC9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1.3. Оборудование для изготовления форм для заливки</w:t>
      </w:r>
    </w:p>
    <w:p w:rsidR="00E72DC9" w:rsidRPr="00E72DC9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1.4.</w:t>
      </w:r>
      <w:r w:rsidR="00BA705F">
        <w:rPr>
          <w:rFonts w:ascii="Times New Roman" w:hAnsi="Times New Roman"/>
          <w:sz w:val="24"/>
          <w:lang w:val="ru-RU"/>
        </w:rPr>
        <w:t xml:space="preserve"> </w:t>
      </w:r>
      <w:r w:rsidRPr="00E72DC9">
        <w:rPr>
          <w:rFonts w:ascii="Times New Roman" w:hAnsi="Times New Roman"/>
          <w:sz w:val="24"/>
          <w:lang w:val="ru-RU"/>
        </w:rPr>
        <w:t>Оборудование для порезки и отжига алюминиевых лент</w:t>
      </w:r>
    </w:p>
    <w:p w:rsidR="00E72DC9" w:rsidRPr="00E72DC9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1.5. Оборудование для подготовки изоляции и отводов для обмоток НН и ВН,</w:t>
      </w:r>
    </w:p>
    <w:p w:rsidR="00E72DC9" w:rsidRPr="00E72DC9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1.6.</w:t>
      </w:r>
      <w:r w:rsidR="00BA705F">
        <w:rPr>
          <w:rFonts w:ascii="Times New Roman" w:hAnsi="Times New Roman"/>
          <w:sz w:val="24"/>
          <w:lang w:val="ru-RU"/>
        </w:rPr>
        <w:t xml:space="preserve"> </w:t>
      </w:r>
      <w:r w:rsidRPr="00E72DC9">
        <w:rPr>
          <w:rFonts w:ascii="Times New Roman" w:hAnsi="Times New Roman"/>
          <w:sz w:val="24"/>
          <w:lang w:val="ru-RU"/>
        </w:rPr>
        <w:t xml:space="preserve">Оборудование для намотки обмоток НН и ВН. </w:t>
      </w:r>
      <w:r w:rsidR="00BA705F">
        <w:rPr>
          <w:rFonts w:ascii="Times New Roman" w:hAnsi="Times New Roman"/>
          <w:b/>
          <w:sz w:val="24"/>
          <w:lang w:val="ru-RU"/>
        </w:rPr>
        <w:t>Всего 5</w:t>
      </w:r>
      <w:r w:rsidRPr="00E72DC9">
        <w:rPr>
          <w:rFonts w:ascii="Times New Roman" w:hAnsi="Times New Roman"/>
          <w:b/>
          <w:sz w:val="24"/>
          <w:lang w:val="ru-RU"/>
        </w:rPr>
        <w:t xml:space="preserve"> машин</w:t>
      </w:r>
    </w:p>
    <w:p w:rsidR="00E72DC9" w:rsidRPr="00E72DC9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1.7. Оборудование для пропитки и сушки обмоток НН.</w:t>
      </w:r>
    </w:p>
    <w:p w:rsidR="00BA705F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1.8. Оборудование для заливки и полимеризации обмоток ВН</w:t>
      </w:r>
      <w:r w:rsidR="00BA705F">
        <w:rPr>
          <w:rFonts w:ascii="Times New Roman" w:hAnsi="Times New Roman"/>
          <w:sz w:val="24"/>
          <w:lang w:val="ru-RU"/>
        </w:rPr>
        <w:t>.</w:t>
      </w:r>
    </w:p>
    <w:p w:rsidR="00E72DC9" w:rsidRPr="00E72DC9" w:rsidRDefault="00BA705F" w:rsidP="00E72DC9">
      <w:pPr>
        <w:rPr>
          <w:rFonts w:ascii="Times New Roman" w:hAnsi="Times New Roman"/>
          <w:sz w:val="24"/>
          <w:lang w:val="ru-RU"/>
        </w:rPr>
      </w:pPr>
      <w:r>
        <w:rPr>
          <w:rFonts w:ascii="Times New Roman" w:hAnsi="Times New Roman"/>
          <w:sz w:val="24"/>
          <w:lang w:val="ru-RU"/>
        </w:rPr>
        <w:t>1.9. Оборудование для</w:t>
      </w:r>
      <w:r w:rsidR="00E72DC9" w:rsidRPr="00E72DC9">
        <w:rPr>
          <w:rFonts w:ascii="Times New Roman" w:hAnsi="Times New Roman"/>
          <w:sz w:val="24"/>
          <w:lang w:val="ru-RU"/>
        </w:rPr>
        <w:t xml:space="preserve"> покраски </w:t>
      </w:r>
      <w:r>
        <w:rPr>
          <w:rFonts w:ascii="Times New Roman" w:hAnsi="Times New Roman"/>
          <w:sz w:val="24"/>
          <w:lang w:val="ru-RU"/>
        </w:rPr>
        <w:t xml:space="preserve">остовов, </w:t>
      </w:r>
      <w:r w:rsidR="00E72DC9" w:rsidRPr="00E72DC9">
        <w:rPr>
          <w:rFonts w:ascii="Times New Roman" w:hAnsi="Times New Roman"/>
          <w:sz w:val="24"/>
          <w:lang w:val="ru-RU"/>
        </w:rPr>
        <w:t xml:space="preserve">обмоток НН. </w:t>
      </w:r>
    </w:p>
    <w:p w:rsidR="00E72DC9" w:rsidRPr="00E72DC9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1.10. Оборудование для сварки отводов на обмотках ВН.</w:t>
      </w:r>
    </w:p>
    <w:p w:rsidR="00E72DC9" w:rsidRPr="00E72DC9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 xml:space="preserve">1.11. Стеллажи и инструмент для сборки разборки и очистки форм и обмоток. </w:t>
      </w:r>
    </w:p>
    <w:p w:rsidR="00E72DC9" w:rsidRPr="00E72DC9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1.12. Стенды и инструмент для сборки трансформаторов.</w:t>
      </w:r>
    </w:p>
    <w:p w:rsidR="00E72DC9" w:rsidRPr="00E72DC9" w:rsidRDefault="00E72DC9" w:rsidP="00E72DC9">
      <w:pPr>
        <w:rPr>
          <w:rFonts w:ascii="Times New Roman" w:hAnsi="Times New Roman"/>
          <w:sz w:val="24"/>
          <w:lang w:val="ru-RU"/>
        </w:rPr>
      </w:pPr>
      <w:r w:rsidRPr="00E72DC9">
        <w:rPr>
          <w:rFonts w:ascii="Times New Roman" w:hAnsi="Times New Roman"/>
          <w:sz w:val="24"/>
          <w:lang w:val="ru-RU"/>
        </w:rPr>
        <w:t>1.13. Оборудование для</w:t>
      </w:r>
      <w:r w:rsidR="00EF4504">
        <w:rPr>
          <w:rFonts w:ascii="Times New Roman" w:hAnsi="Times New Roman"/>
          <w:sz w:val="24"/>
          <w:lang w:val="ru-RU"/>
        </w:rPr>
        <w:t xml:space="preserve"> испытания трансформаторов, включая испытательную станцию, экранированную комнату, систему измерения частичных разрядов, систему измерения </w:t>
      </w:r>
      <w:r w:rsidR="00EF4504">
        <w:rPr>
          <w:rFonts w:ascii="Times New Roman" w:hAnsi="Times New Roman"/>
          <w:sz w:val="24"/>
          <w:lang w:val="ru-RU"/>
        </w:rPr>
        <w:lastRenderedPageBreak/>
        <w:t xml:space="preserve">индуктированным напряжением, измерение потерь, сопротивления, шума и т.д., преобразователь, трансформатор, генератор импульсов, </w:t>
      </w:r>
    </w:p>
    <w:p w:rsidR="00E72DC9" w:rsidRPr="00E72DC9" w:rsidRDefault="00E72DC9" w:rsidP="00E72DC9">
      <w:pPr>
        <w:spacing w:line="360" w:lineRule="auto"/>
        <w:ind w:left="426" w:hanging="426"/>
        <w:rPr>
          <w:rFonts w:ascii="Times New Roman" w:hAnsi="Times New Roman"/>
          <w:sz w:val="24"/>
          <w:lang w:val="ru-RU"/>
        </w:rPr>
      </w:pPr>
    </w:p>
    <w:p w:rsidR="00E72DC9" w:rsidRPr="00E72DC9" w:rsidRDefault="00E72DC9" w:rsidP="00E72DC9">
      <w:pPr>
        <w:spacing w:line="360" w:lineRule="auto"/>
        <w:rPr>
          <w:rFonts w:ascii="Times New Roman" w:hAnsi="Times New Roman"/>
          <w:b/>
          <w:sz w:val="24"/>
          <w:lang w:val="ru-RU"/>
        </w:rPr>
      </w:pPr>
      <w:r w:rsidRPr="00E72DC9">
        <w:rPr>
          <w:rFonts w:ascii="Times New Roman" w:hAnsi="Times New Roman"/>
          <w:b/>
          <w:sz w:val="24"/>
          <w:lang w:val="ru-RU"/>
        </w:rPr>
        <w:t>Количество и состав оборудования рассчитано и гарантированно достаточно для изготовления требуе</w:t>
      </w:r>
      <w:r w:rsidR="00637896">
        <w:rPr>
          <w:rFonts w:ascii="Times New Roman" w:hAnsi="Times New Roman"/>
          <w:b/>
          <w:sz w:val="24"/>
          <w:lang w:val="ru-RU"/>
        </w:rPr>
        <w:t>мого объема трансформаторов за 3</w:t>
      </w:r>
      <w:r w:rsidRPr="00E72DC9">
        <w:rPr>
          <w:rFonts w:ascii="Times New Roman" w:hAnsi="Times New Roman"/>
          <w:b/>
          <w:sz w:val="24"/>
          <w:lang w:val="ru-RU"/>
        </w:rPr>
        <w:t xml:space="preserve"> смены. </w:t>
      </w:r>
    </w:p>
    <w:p w:rsidR="00E72DC9" w:rsidRPr="00E72DC9" w:rsidRDefault="00E72DC9" w:rsidP="00E72DC9">
      <w:pPr>
        <w:spacing w:line="360" w:lineRule="auto"/>
        <w:rPr>
          <w:rFonts w:ascii="Times New Roman" w:hAnsi="Times New Roman"/>
          <w:b/>
          <w:sz w:val="24"/>
          <w:lang w:val="ru-RU"/>
        </w:rPr>
      </w:pPr>
    </w:p>
    <w:p w:rsidR="00E72DC9" w:rsidRPr="00E72DC9" w:rsidRDefault="00E72DC9" w:rsidP="00E72DC9">
      <w:pPr>
        <w:spacing w:line="360" w:lineRule="auto"/>
        <w:rPr>
          <w:rFonts w:ascii="Times New Roman" w:hAnsi="Times New Roman"/>
          <w:b/>
          <w:sz w:val="24"/>
          <w:lang w:val="ru-RU"/>
        </w:rPr>
      </w:pPr>
      <w:r w:rsidRPr="00E72DC9">
        <w:rPr>
          <w:rFonts w:ascii="Times New Roman" w:hAnsi="Times New Roman"/>
          <w:b/>
          <w:sz w:val="24"/>
          <w:lang w:val="ru-RU"/>
        </w:rPr>
        <w:t>Поставщики выбраны таким образом, чтобы гарантировать максимальное качество реализации технологии, а также максимально безопасную работу на нем персонала.</w:t>
      </w:r>
    </w:p>
    <w:p w:rsidR="00E72DC9" w:rsidRPr="00E72DC9" w:rsidRDefault="00E72DC9" w:rsidP="00E72DC9">
      <w:pPr>
        <w:spacing w:line="360" w:lineRule="auto"/>
        <w:ind w:left="426" w:hanging="426"/>
        <w:rPr>
          <w:rFonts w:ascii="Times New Roman" w:hAnsi="Times New Roman"/>
          <w:sz w:val="24"/>
          <w:lang w:val="ru-RU"/>
        </w:rPr>
      </w:pPr>
    </w:p>
    <w:tbl>
      <w:tblPr>
        <w:tblW w:w="95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540"/>
      </w:tblGrid>
      <w:tr w:rsidR="00E72DC9" w:rsidRPr="00E72DC9" w:rsidTr="000C0E7D">
        <w:trPr>
          <w:trHeight w:val="207"/>
        </w:trPr>
        <w:tc>
          <w:tcPr>
            <w:tcW w:w="9540" w:type="dxa"/>
            <w:shd w:val="clear" w:color="auto" w:fill="auto"/>
          </w:tcPr>
          <w:p w:rsidR="00E72DC9" w:rsidRPr="00E72DC9" w:rsidRDefault="00E72DC9" w:rsidP="00E72DC9">
            <w:pPr>
              <w:rPr>
                <w:rFonts w:ascii="Times New Roman" w:hAnsi="Times New Roman"/>
                <w:b/>
                <w:sz w:val="24"/>
              </w:rPr>
            </w:pPr>
            <w:proofErr w:type="spellStart"/>
            <w:r w:rsidRPr="00E72DC9">
              <w:rPr>
                <w:rFonts w:ascii="Times New Roman" w:hAnsi="Times New Roman"/>
                <w:b/>
                <w:sz w:val="24"/>
              </w:rPr>
              <w:t>Обучение</w:t>
            </w:r>
            <w:proofErr w:type="spellEnd"/>
            <w:r w:rsidRPr="00E72DC9">
              <w:rPr>
                <w:rFonts w:ascii="Times New Roman" w:hAnsi="Times New Roman"/>
                <w:b/>
                <w:sz w:val="24"/>
              </w:rPr>
              <w:t xml:space="preserve"> и </w:t>
            </w:r>
            <w:proofErr w:type="spellStart"/>
            <w:r w:rsidRPr="00E72DC9">
              <w:rPr>
                <w:rFonts w:ascii="Times New Roman" w:hAnsi="Times New Roman"/>
                <w:b/>
                <w:sz w:val="24"/>
              </w:rPr>
              <w:t>техническое</w:t>
            </w:r>
            <w:proofErr w:type="spellEnd"/>
            <w:r w:rsidRPr="00E72DC9">
              <w:rPr>
                <w:rFonts w:ascii="Times New Roman" w:hAnsi="Times New Roman"/>
                <w:b/>
                <w:sz w:val="24"/>
              </w:rPr>
              <w:t xml:space="preserve"> </w:t>
            </w:r>
            <w:proofErr w:type="spellStart"/>
            <w:r w:rsidRPr="00E72DC9">
              <w:rPr>
                <w:rFonts w:ascii="Times New Roman" w:hAnsi="Times New Roman"/>
                <w:b/>
                <w:sz w:val="24"/>
              </w:rPr>
              <w:t>сопровождение</w:t>
            </w:r>
            <w:proofErr w:type="spellEnd"/>
          </w:p>
        </w:tc>
      </w:tr>
      <w:tr w:rsidR="00E72DC9" w:rsidRPr="00E72DC9" w:rsidTr="000C0E7D">
        <w:trPr>
          <w:trHeight w:val="207"/>
        </w:trPr>
        <w:tc>
          <w:tcPr>
            <w:tcW w:w="9540" w:type="dxa"/>
            <w:shd w:val="clear" w:color="auto" w:fill="auto"/>
          </w:tcPr>
          <w:p w:rsidR="00E72DC9" w:rsidRPr="00E72DC9" w:rsidRDefault="00E72DC9" w:rsidP="00E72DC9">
            <w:pPr>
              <w:rPr>
                <w:rFonts w:ascii="Times New Roman" w:hAnsi="Times New Roman"/>
                <w:sz w:val="24"/>
              </w:rPr>
            </w:pPr>
            <w:r w:rsidRPr="00E72DC9">
              <w:rPr>
                <w:rFonts w:ascii="Times New Roman" w:hAnsi="Times New Roman"/>
                <w:sz w:val="24"/>
              </w:rPr>
              <w:t xml:space="preserve">1. </w:t>
            </w:r>
            <w:proofErr w:type="spellStart"/>
            <w:r w:rsidRPr="00E72DC9">
              <w:rPr>
                <w:rFonts w:ascii="Times New Roman" w:hAnsi="Times New Roman"/>
                <w:sz w:val="24"/>
              </w:rPr>
              <w:t>Обучение</w:t>
            </w:r>
            <w:proofErr w:type="spellEnd"/>
            <w:r w:rsidRPr="00E72DC9">
              <w:rPr>
                <w:rFonts w:ascii="Times New Roman" w:hAnsi="Times New Roman"/>
                <w:sz w:val="24"/>
              </w:rPr>
              <w:t>.</w:t>
            </w:r>
          </w:p>
        </w:tc>
      </w:tr>
      <w:tr w:rsidR="00E72DC9" w:rsidRPr="00451D01" w:rsidTr="006D2125">
        <w:trPr>
          <w:trHeight w:val="386"/>
        </w:trPr>
        <w:tc>
          <w:tcPr>
            <w:tcW w:w="9540" w:type="dxa"/>
            <w:shd w:val="clear" w:color="auto" w:fill="auto"/>
          </w:tcPr>
          <w:p w:rsidR="00E72DC9" w:rsidRPr="00E72DC9" w:rsidRDefault="00E72DC9" w:rsidP="00E72DC9">
            <w:pPr>
              <w:rPr>
                <w:rFonts w:ascii="Times New Roman" w:hAnsi="Times New Roman"/>
                <w:sz w:val="24"/>
                <w:lang w:val="ru-RU"/>
              </w:rPr>
            </w:pPr>
            <w:r w:rsidRPr="00E72DC9">
              <w:rPr>
                <w:rFonts w:ascii="Times New Roman" w:hAnsi="Times New Roman"/>
                <w:sz w:val="24"/>
                <w:lang w:val="ru-RU"/>
              </w:rPr>
              <w:t>1.1. Обучение специалистов ПОКУПАТЕЛЯ применению программного обеспечения и особенностям конструирования.</w:t>
            </w:r>
          </w:p>
        </w:tc>
      </w:tr>
      <w:tr w:rsidR="00E72DC9" w:rsidRPr="00451D01" w:rsidTr="000C0E7D">
        <w:trPr>
          <w:trHeight w:val="652"/>
        </w:trPr>
        <w:tc>
          <w:tcPr>
            <w:tcW w:w="9540" w:type="dxa"/>
            <w:shd w:val="clear" w:color="auto" w:fill="auto"/>
            <w:vAlign w:val="center"/>
          </w:tcPr>
          <w:p w:rsidR="00E72DC9" w:rsidRPr="00E72DC9" w:rsidRDefault="00E72DC9" w:rsidP="00E72DC9">
            <w:pPr>
              <w:rPr>
                <w:rFonts w:ascii="Times New Roman" w:hAnsi="Times New Roman"/>
                <w:sz w:val="24"/>
                <w:lang w:val="ru-RU"/>
              </w:rPr>
            </w:pPr>
            <w:r w:rsidRPr="00E72DC9">
              <w:rPr>
                <w:rFonts w:ascii="Times New Roman" w:hAnsi="Times New Roman"/>
                <w:sz w:val="24"/>
                <w:lang w:val="ru-RU"/>
              </w:rPr>
              <w:t>1.2. Обучение специалистов ПОКУПАТЕЛЯ особенностям разработки и сопровождения технологии.</w:t>
            </w:r>
          </w:p>
        </w:tc>
      </w:tr>
      <w:tr w:rsidR="00E72DC9" w:rsidRPr="00451D01" w:rsidTr="000C0E7D">
        <w:trPr>
          <w:trHeight w:val="261"/>
        </w:trPr>
        <w:tc>
          <w:tcPr>
            <w:tcW w:w="9540" w:type="dxa"/>
            <w:shd w:val="clear" w:color="auto" w:fill="auto"/>
          </w:tcPr>
          <w:p w:rsidR="00E72DC9" w:rsidRPr="00E72DC9" w:rsidRDefault="00E72DC9" w:rsidP="00E72DC9">
            <w:pPr>
              <w:rPr>
                <w:rFonts w:ascii="Times New Roman" w:hAnsi="Times New Roman"/>
                <w:sz w:val="24"/>
                <w:lang w:val="ru-RU"/>
              </w:rPr>
            </w:pPr>
            <w:r w:rsidRPr="00E72DC9">
              <w:rPr>
                <w:rFonts w:ascii="Times New Roman" w:hAnsi="Times New Roman"/>
                <w:sz w:val="24"/>
                <w:lang w:val="ru-RU"/>
              </w:rPr>
              <w:t>1.3. Обучение рабочих ПОКУПАТЕЛЯ работе на установленном оборудовании.</w:t>
            </w:r>
          </w:p>
        </w:tc>
      </w:tr>
      <w:tr w:rsidR="00E72DC9" w:rsidRPr="00451D01" w:rsidTr="000C0E7D">
        <w:trPr>
          <w:trHeight w:val="495"/>
        </w:trPr>
        <w:tc>
          <w:tcPr>
            <w:tcW w:w="9540" w:type="dxa"/>
            <w:shd w:val="clear" w:color="auto" w:fill="auto"/>
          </w:tcPr>
          <w:p w:rsidR="00E72DC9" w:rsidRPr="00E72DC9" w:rsidRDefault="00E72DC9" w:rsidP="00E72DC9">
            <w:pPr>
              <w:rPr>
                <w:rFonts w:ascii="Times New Roman" w:hAnsi="Times New Roman"/>
                <w:sz w:val="24"/>
                <w:lang w:val="ru-RU"/>
              </w:rPr>
            </w:pPr>
            <w:r w:rsidRPr="00E72DC9">
              <w:rPr>
                <w:rFonts w:ascii="Times New Roman" w:hAnsi="Times New Roman"/>
                <w:sz w:val="24"/>
                <w:lang w:val="ru-RU"/>
              </w:rPr>
              <w:t>1.4. Покупатель предоставляет переводчика</w:t>
            </w:r>
            <w:r w:rsidR="00637896">
              <w:rPr>
                <w:rFonts w:ascii="Times New Roman" w:hAnsi="Times New Roman"/>
                <w:sz w:val="24"/>
                <w:lang w:val="ru-RU"/>
              </w:rPr>
              <w:t>, гостиницу, питание</w:t>
            </w:r>
            <w:r w:rsidRPr="00E72DC9">
              <w:rPr>
                <w:rFonts w:ascii="Times New Roman" w:hAnsi="Times New Roman"/>
                <w:sz w:val="24"/>
                <w:lang w:val="ru-RU"/>
              </w:rPr>
              <w:t xml:space="preserve"> и трансфер от аэропорта и гостиницы до предприятия.</w:t>
            </w:r>
          </w:p>
        </w:tc>
      </w:tr>
      <w:tr w:rsidR="00E72DC9" w:rsidRPr="00451D01" w:rsidTr="006D2125">
        <w:trPr>
          <w:trHeight w:val="232"/>
        </w:trPr>
        <w:tc>
          <w:tcPr>
            <w:tcW w:w="9540" w:type="dxa"/>
            <w:shd w:val="clear" w:color="auto" w:fill="auto"/>
          </w:tcPr>
          <w:p w:rsidR="00E72DC9" w:rsidRPr="00E72DC9" w:rsidRDefault="00E72DC9" w:rsidP="00E72DC9">
            <w:pPr>
              <w:rPr>
                <w:rFonts w:ascii="Times New Roman" w:hAnsi="Times New Roman"/>
                <w:sz w:val="24"/>
                <w:lang w:val="ru-RU"/>
              </w:rPr>
            </w:pPr>
            <w:r w:rsidRPr="00E72DC9">
              <w:rPr>
                <w:rFonts w:ascii="Times New Roman" w:hAnsi="Times New Roman"/>
                <w:sz w:val="24"/>
                <w:lang w:val="ru-RU"/>
              </w:rPr>
              <w:t>2. Программы и условия обучения должны быть уточнены на этапе заключения контракта.</w:t>
            </w:r>
          </w:p>
        </w:tc>
      </w:tr>
      <w:tr w:rsidR="00E72DC9" w:rsidRPr="00451D01" w:rsidTr="008C3FF2">
        <w:trPr>
          <w:trHeight w:val="577"/>
        </w:trPr>
        <w:tc>
          <w:tcPr>
            <w:tcW w:w="9540" w:type="dxa"/>
            <w:shd w:val="clear" w:color="auto" w:fill="auto"/>
          </w:tcPr>
          <w:p w:rsidR="00E72DC9" w:rsidRPr="00E72DC9" w:rsidRDefault="00E72DC9" w:rsidP="00E72DC9">
            <w:pPr>
              <w:rPr>
                <w:rFonts w:ascii="Times New Roman" w:hAnsi="Times New Roman"/>
                <w:sz w:val="24"/>
                <w:lang w:val="ru-RU"/>
              </w:rPr>
            </w:pPr>
            <w:r w:rsidRPr="00E72DC9">
              <w:rPr>
                <w:rFonts w:ascii="Times New Roman" w:hAnsi="Times New Roman"/>
                <w:sz w:val="24"/>
                <w:lang w:val="ru-RU"/>
              </w:rPr>
              <w:t xml:space="preserve">3 Техническое сопровождение и обучение в период реализации проекта до получения результатов </w:t>
            </w:r>
            <w:proofErr w:type="gramStart"/>
            <w:r w:rsidRPr="00E72DC9">
              <w:rPr>
                <w:rFonts w:ascii="Times New Roman" w:hAnsi="Times New Roman"/>
                <w:sz w:val="24"/>
                <w:lang w:val="ru-RU"/>
              </w:rPr>
              <w:t>испытаний</w:t>
            </w:r>
            <w:proofErr w:type="gramEnd"/>
            <w:r w:rsidRPr="00E72DC9">
              <w:rPr>
                <w:rFonts w:ascii="Times New Roman" w:hAnsi="Times New Roman"/>
                <w:sz w:val="24"/>
                <w:lang w:val="ru-RU"/>
              </w:rPr>
              <w:t xml:space="preserve"> изготовленных </w:t>
            </w:r>
            <w:proofErr w:type="spellStart"/>
            <w:r w:rsidRPr="00E72DC9">
              <w:rPr>
                <w:rFonts w:ascii="Times New Roman" w:hAnsi="Times New Roman"/>
                <w:sz w:val="24"/>
                <w:lang w:val="ru-RU"/>
              </w:rPr>
              <w:t>типопредставителей</w:t>
            </w:r>
            <w:proofErr w:type="spellEnd"/>
            <w:r w:rsidRPr="00E72DC9">
              <w:rPr>
                <w:rFonts w:ascii="Times New Roman" w:hAnsi="Times New Roman"/>
                <w:sz w:val="24"/>
                <w:lang w:val="ru-RU"/>
              </w:rPr>
              <w:t xml:space="preserve"> трансформаторов.</w:t>
            </w:r>
          </w:p>
        </w:tc>
      </w:tr>
      <w:tr w:rsidR="00E72DC9" w:rsidRPr="00451D01" w:rsidTr="000C0E7D">
        <w:trPr>
          <w:trHeight w:val="726"/>
        </w:trPr>
        <w:tc>
          <w:tcPr>
            <w:tcW w:w="9540" w:type="dxa"/>
            <w:shd w:val="clear" w:color="auto" w:fill="auto"/>
          </w:tcPr>
          <w:p w:rsidR="00E72DC9" w:rsidRPr="00E72DC9" w:rsidRDefault="006D2125" w:rsidP="00E72DC9">
            <w:pPr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4</w:t>
            </w:r>
            <w:r w:rsidR="00E72DC9" w:rsidRPr="00E72DC9">
              <w:rPr>
                <w:rFonts w:ascii="Times New Roman" w:hAnsi="Times New Roman"/>
                <w:sz w:val="24"/>
                <w:lang w:val="ru-RU"/>
              </w:rPr>
              <w:t>. Техническая поддержка в период после реализации проекта, связанная с проектированием и производством.</w:t>
            </w:r>
          </w:p>
        </w:tc>
      </w:tr>
    </w:tbl>
    <w:p w:rsidR="00E72DC9" w:rsidRPr="00E72DC9" w:rsidRDefault="00E72DC9" w:rsidP="00E72DC9">
      <w:pPr>
        <w:spacing w:line="360" w:lineRule="auto"/>
        <w:ind w:left="426" w:hanging="426"/>
        <w:rPr>
          <w:rFonts w:ascii="Times New Roman" w:hAnsi="Times New Roman"/>
          <w:sz w:val="24"/>
          <w:lang w:val="ru-RU"/>
        </w:rPr>
      </w:pPr>
    </w:p>
    <w:p w:rsidR="00E72DC9" w:rsidRPr="00E72DC9" w:rsidRDefault="00E72DC9" w:rsidP="00E72DC9">
      <w:pPr>
        <w:pStyle w:val="a5"/>
        <w:spacing w:line="360" w:lineRule="auto"/>
        <w:jc w:val="both"/>
        <w:rPr>
          <w:rFonts w:ascii="Times New Roman" w:hAnsi="Times New Roman"/>
          <w:szCs w:val="24"/>
          <w:lang w:val="ru-RU"/>
        </w:rPr>
      </w:pPr>
      <w:r w:rsidRPr="00E72DC9">
        <w:rPr>
          <w:rFonts w:ascii="Times New Roman" w:hAnsi="Times New Roman"/>
          <w:szCs w:val="24"/>
          <w:lang w:val="ru-RU"/>
        </w:rPr>
        <w:t>Вся необходимая информация для реализации проекта и производства конечного продукта</w:t>
      </w:r>
      <w:r w:rsidR="00637896">
        <w:rPr>
          <w:rFonts w:ascii="Times New Roman" w:hAnsi="Times New Roman"/>
          <w:szCs w:val="24"/>
          <w:lang w:val="ru-RU"/>
        </w:rPr>
        <w:t xml:space="preserve">, </w:t>
      </w:r>
      <w:r w:rsidRPr="00E72DC9">
        <w:rPr>
          <w:rFonts w:ascii="Times New Roman" w:hAnsi="Times New Roman"/>
          <w:szCs w:val="24"/>
          <w:lang w:val="ru-RU"/>
        </w:rPr>
        <w:t xml:space="preserve">в том числе по </w:t>
      </w:r>
      <w:r w:rsidRPr="00E72DC9">
        <w:rPr>
          <w:rFonts w:ascii="Times New Roman" w:hAnsi="Times New Roman"/>
          <w:szCs w:val="24"/>
        </w:rPr>
        <w:t>IEC</w:t>
      </w:r>
      <w:r w:rsidRPr="00E72DC9">
        <w:rPr>
          <w:rFonts w:ascii="Times New Roman" w:hAnsi="Times New Roman"/>
          <w:szCs w:val="24"/>
          <w:lang w:val="ru-RU"/>
        </w:rPr>
        <w:t xml:space="preserve"> стандартам, не описанным в требованиях, в любом случае включена в настоящее предложение.</w:t>
      </w:r>
    </w:p>
    <w:p w:rsidR="00E72DC9" w:rsidRDefault="00E72DC9" w:rsidP="00E72DC9">
      <w:pPr>
        <w:rPr>
          <w:rFonts w:asciiTheme="minorHAnsi" w:hAnsiTheme="minorHAnsi"/>
          <w:lang w:val="ru-RU"/>
        </w:rPr>
      </w:pPr>
    </w:p>
    <w:p w:rsidR="00AC6ECC" w:rsidRDefault="00AC6ECC" w:rsidP="00E72DC9">
      <w:pPr>
        <w:rPr>
          <w:rFonts w:asciiTheme="minorHAnsi" w:hAnsiTheme="minorHAnsi"/>
          <w:lang w:val="ru-RU"/>
        </w:rPr>
      </w:pPr>
    </w:p>
    <w:p w:rsidR="00AC6ECC" w:rsidRPr="00AC6ECC" w:rsidRDefault="00AC6ECC" w:rsidP="00E72DC9">
      <w:pPr>
        <w:rPr>
          <w:rFonts w:ascii="Times New Roman" w:hAnsi="Times New Roman"/>
          <w:sz w:val="24"/>
          <w:u w:val="single"/>
          <w:lang w:val="ru-RU"/>
        </w:rPr>
      </w:pPr>
      <w:r w:rsidRPr="00AC6ECC">
        <w:rPr>
          <w:rFonts w:ascii="Times New Roman" w:hAnsi="Times New Roman"/>
          <w:sz w:val="24"/>
          <w:u w:val="single"/>
          <w:lang w:val="ru-RU"/>
        </w:rPr>
        <w:t>Приложения:</w:t>
      </w:r>
    </w:p>
    <w:p w:rsidR="00AC6ECC" w:rsidRPr="00AC6ECC" w:rsidRDefault="00AC6ECC" w:rsidP="00AC6ECC">
      <w:pPr>
        <w:pStyle w:val="a5"/>
        <w:spacing w:line="240" w:lineRule="auto"/>
        <w:jc w:val="left"/>
        <w:rPr>
          <w:rFonts w:ascii="Times New Roman" w:hAnsi="Times New Roman"/>
          <w:szCs w:val="24"/>
          <w:lang w:val="ru-RU"/>
        </w:rPr>
      </w:pPr>
      <w:r>
        <w:rPr>
          <w:rFonts w:ascii="Times New Roman" w:hAnsi="Times New Roman"/>
          <w:szCs w:val="24"/>
          <w:lang w:val="ru-RU"/>
        </w:rPr>
        <w:t xml:space="preserve">- </w:t>
      </w:r>
      <w:r w:rsidRPr="00AC6ECC">
        <w:rPr>
          <w:rFonts w:ascii="Times New Roman" w:hAnsi="Times New Roman"/>
          <w:szCs w:val="24"/>
          <w:lang w:val="ru-RU"/>
        </w:rPr>
        <w:t>Технические и конструктивные характеристики высококачественных трансформаторов с изоляцией из литьевой</w:t>
      </w:r>
      <w:r>
        <w:rPr>
          <w:rFonts w:ascii="Times New Roman" w:hAnsi="Times New Roman"/>
          <w:szCs w:val="24"/>
          <w:lang w:val="ru-RU"/>
        </w:rPr>
        <w:t xml:space="preserve"> </w:t>
      </w:r>
      <w:r w:rsidRPr="00AC6ECC">
        <w:rPr>
          <w:rFonts w:ascii="Times New Roman" w:hAnsi="Times New Roman"/>
          <w:szCs w:val="24"/>
          <w:lang w:val="ru-RU"/>
        </w:rPr>
        <w:t xml:space="preserve">смолы с залитыми эпоксидной смолой высоковольтными </w:t>
      </w:r>
      <w:r>
        <w:rPr>
          <w:rFonts w:ascii="Times New Roman" w:hAnsi="Times New Roman"/>
          <w:lang w:val="ru-RU"/>
        </w:rPr>
        <w:t>о</w:t>
      </w:r>
      <w:r w:rsidRPr="00AC6ECC">
        <w:rPr>
          <w:rFonts w:ascii="Times New Roman" w:hAnsi="Times New Roman"/>
          <w:szCs w:val="24"/>
          <w:lang w:val="ru-RU"/>
        </w:rPr>
        <w:t>бмотками</w:t>
      </w:r>
      <w:r>
        <w:rPr>
          <w:rFonts w:ascii="Times New Roman" w:hAnsi="Times New Roman"/>
          <w:lang w:val="ru-RU"/>
        </w:rPr>
        <w:t>.</w:t>
      </w:r>
    </w:p>
    <w:p w:rsidR="00AC6ECC" w:rsidRPr="00AC6ECC" w:rsidRDefault="00AC6ECC" w:rsidP="00AC6ECC">
      <w:pPr>
        <w:jc w:val="left"/>
        <w:rPr>
          <w:rFonts w:ascii="Times New Roman" w:hAnsi="Times New Roman"/>
          <w:sz w:val="24"/>
          <w:lang w:val="ru-RU"/>
        </w:rPr>
      </w:pPr>
      <w:r>
        <w:rPr>
          <w:rFonts w:ascii="Times New Roman" w:hAnsi="Times New Roman"/>
          <w:sz w:val="24"/>
          <w:lang w:val="ru-RU"/>
        </w:rPr>
        <w:t>- Презентация процесса производства сухих распределительных трансформаторов</w:t>
      </w:r>
    </w:p>
    <w:sectPr w:rsidR="00AC6ECC" w:rsidRPr="00AC6ECC" w:rsidSect="0077145D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432EA" w:rsidRDefault="001432EA" w:rsidP="0077145D">
      <w:r>
        <w:separator/>
      </w:r>
    </w:p>
  </w:endnote>
  <w:endnote w:type="continuationSeparator" w:id="0">
    <w:p w:rsidR="001432EA" w:rsidRDefault="001432EA" w:rsidP="007714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TXinwei">
    <w:altName w:val="华文新魏"/>
    <w:charset w:val="86"/>
    <w:family w:val="auto"/>
    <w:pitch w:val="variable"/>
    <w:sig w:usb0="00000001" w:usb1="080F0000" w:usb2="00000010" w:usb3="00000000" w:csb0="00040000" w:csb1="00000000"/>
  </w:font>
  <w:font w:name="Calibri">
    <w:altName w:val="Calibri"/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昆仑楷体">
    <w:altName w:val="Arial Unicode MS"/>
    <w:charset w:val="86"/>
    <w:family w:val="auto"/>
    <w:pitch w:val="default"/>
    <w:sig w:usb0="00000000" w:usb1="00000000" w:usb2="00000010" w:usb3="00000000" w:csb0="00040000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KaiTi_GB2312">
    <w:altName w:val="Arial Unicode MS"/>
    <w:charset w:val="86"/>
    <w:family w:val="modern"/>
    <w:pitch w:val="fixed"/>
    <w:sig w:usb0="00000000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6D03" w:rsidRDefault="00B06D03">
    <w:pPr>
      <w:pStyle w:val="a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6D2125">
      <w:rPr>
        <w:noProof/>
      </w:rPr>
      <w:t>7</w:t>
    </w:r>
    <w:r>
      <w:rPr>
        <w:lang w:val="zh-CN"/>
      </w:rPr>
      <w:fldChar w:fldCharType="end"/>
    </w:r>
  </w:p>
  <w:p w:rsidR="00B06D03" w:rsidRDefault="00B06D0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432EA" w:rsidRDefault="001432EA" w:rsidP="0077145D">
      <w:r>
        <w:separator/>
      </w:r>
    </w:p>
  </w:footnote>
  <w:footnote w:type="continuationSeparator" w:id="0">
    <w:p w:rsidR="001432EA" w:rsidRDefault="001432EA" w:rsidP="0077145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6D03" w:rsidRDefault="00B06D03">
    <w:pPr>
      <w:pStyle w:val="ac"/>
      <w:pBdr>
        <w:bottom w:val="none" w:sz="0" w:space="0" w:color="auto"/>
      </w:pBdr>
    </w:pPr>
    <w:r>
      <w:rPr>
        <w:noProof/>
        <w:lang w:val="ru-RU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-27940</wp:posOffset>
          </wp:positionH>
          <wp:positionV relativeFrom="paragraph">
            <wp:posOffset>-29845</wp:posOffset>
          </wp:positionV>
          <wp:extent cx="3314700" cy="540385"/>
          <wp:effectExtent l="0" t="0" r="0" b="0"/>
          <wp:wrapTopAndBottom/>
          <wp:docPr id="1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14700" cy="5403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6D03" w:rsidRDefault="006D2125">
    <w:pPr>
      <w:pStyle w:val="ac"/>
      <w:pBdr>
        <w:bottom w:val="single" w:sz="6" w:space="11" w:color="auto"/>
      </w:pBdr>
    </w:pPr>
    <w:r>
      <w:rPr>
        <w:noProof/>
        <w:lang w:val="ru-RU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margin">
            <wp:align>center</wp:align>
          </wp:positionH>
          <wp:positionV relativeFrom="paragraph">
            <wp:posOffset>-217365</wp:posOffset>
          </wp:positionV>
          <wp:extent cx="4991100" cy="552450"/>
          <wp:effectExtent l="0" t="0" r="0" b="0"/>
          <wp:wrapNone/>
          <wp:docPr id="4" name="Рисунок 4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91100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06D03" w:rsidRDefault="00B06D03">
    <w:pPr>
      <w:pStyle w:val="ac"/>
      <w:pBdr>
        <w:bottom w:val="single" w:sz="6" w:space="11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3B"/>
    <w:multiLevelType w:val="multilevel"/>
    <w:tmpl w:val="0000003B"/>
    <w:lvl w:ilvl="0">
      <w:start w:val="1"/>
      <w:numFmt w:val="bullet"/>
      <w:pStyle w:val="Stichpunkte"/>
      <w:lvlText w:val=""/>
      <w:lvlJc w:val="left"/>
      <w:pPr>
        <w:ind w:left="360" w:hanging="360"/>
      </w:pPr>
      <w:rPr>
        <w:rFonts w:ascii="Symbol" w:hAnsi="Symbol" w:hint="default"/>
        <w:lang w:val="en-US"/>
      </w:rPr>
    </w:lvl>
    <w:lvl w:ilvl="1">
      <w:start w:val="1"/>
      <w:numFmt w:val="decimal"/>
      <w:lvlText w:val="%2."/>
      <w:lvlJc w:val="left"/>
      <w:pPr>
        <w:ind w:left="567" w:hanging="283"/>
      </w:pPr>
    </w:lvl>
    <w:lvl w:ilvl="2">
      <w:start w:val="1"/>
      <w:numFmt w:val="decimal"/>
      <w:lvlText w:val="%3."/>
      <w:lvlJc w:val="left"/>
      <w:pPr>
        <w:ind w:left="850" w:hanging="283"/>
      </w:pPr>
    </w:lvl>
    <w:lvl w:ilvl="3">
      <w:start w:val="1"/>
      <w:numFmt w:val="decimal"/>
      <w:lvlText w:val="%4."/>
      <w:lvlJc w:val="left"/>
      <w:pPr>
        <w:ind w:left="1134" w:hanging="283"/>
      </w:pPr>
    </w:lvl>
    <w:lvl w:ilvl="4">
      <w:start w:val="1"/>
      <w:numFmt w:val="decimal"/>
      <w:lvlText w:val="%5."/>
      <w:lvlJc w:val="left"/>
      <w:pPr>
        <w:ind w:left="1417" w:hanging="283"/>
      </w:pPr>
    </w:lvl>
    <w:lvl w:ilvl="5">
      <w:start w:val="1"/>
      <w:numFmt w:val="decimal"/>
      <w:lvlText w:val="%6."/>
      <w:lvlJc w:val="left"/>
      <w:pPr>
        <w:ind w:left="1701" w:hanging="283"/>
      </w:pPr>
    </w:lvl>
    <w:lvl w:ilvl="6">
      <w:start w:val="1"/>
      <w:numFmt w:val="decimal"/>
      <w:lvlText w:val="%7."/>
      <w:lvlJc w:val="left"/>
      <w:pPr>
        <w:ind w:left="1984" w:hanging="283"/>
      </w:pPr>
    </w:lvl>
    <w:lvl w:ilvl="7">
      <w:start w:val="1"/>
      <w:numFmt w:val="decimal"/>
      <w:lvlText w:val="%8."/>
      <w:lvlJc w:val="left"/>
      <w:pPr>
        <w:ind w:left="2268" w:hanging="283"/>
      </w:pPr>
    </w:lvl>
    <w:lvl w:ilvl="8">
      <w:start w:val="1"/>
      <w:numFmt w:val="decimal"/>
      <w:lvlText w:val="%9."/>
      <w:lvlJc w:val="left"/>
      <w:pPr>
        <w:ind w:left="2551" w:hanging="283"/>
      </w:pPr>
    </w:lvl>
  </w:abstractNum>
  <w:abstractNum w:abstractNumId="1" w15:restartNumberingAfterBreak="0">
    <w:nsid w:val="0053162D"/>
    <w:multiLevelType w:val="hybridMultilevel"/>
    <w:tmpl w:val="2172643E"/>
    <w:lvl w:ilvl="0" w:tplc="7F04555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90E55ED"/>
    <w:multiLevelType w:val="multilevel"/>
    <w:tmpl w:val="190E55ED"/>
    <w:lvl w:ilvl="0">
      <w:start w:val="1"/>
      <w:numFmt w:val="bullet"/>
      <w:lvlText w:val="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C867BBE"/>
    <w:multiLevelType w:val="hybridMultilevel"/>
    <w:tmpl w:val="F12495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9B74ED"/>
    <w:multiLevelType w:val="multilevel"/>
    <w:tmpl w:val="B80C1DB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1630541"/>
    <w:multiLevelType w:val="multilevel"/>
    <w:tmpl w:val="8306F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476616A"/>
    <w:multiLevelType w:val="multilevel"/>
    <w:tmpl w:val="3476616A"/>
    <w:lvl w:ilvl="0">
      <w:start w:val="1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36743320"/>
    <w:multiLevelType w:val="hybridMultilevel"/>
    <w:tmpl w:val="54FA822E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82C26DF"/>
    <w:multiLevelType w:val="multilevel"/>
    <w:tmpl w:val="382C26DF"/>
    <w:lvl w:ilvl="0">
      <w:start w:val="1"/>
      <w:numFmt w:val="bullet"/>
      <w:lvlText w:val="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3FD6259D"/>
    <w:multiLevelType w:val="multilevel"/>
    <w:tmpl w:val="3476616A"/>
    <w:lvl w:ilvl="0">
      <w:start w:val="1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466842C1"/>
    <w:multiLevelType w:val="multilevel"/>
    <w:tmpl w:val="466842C1"/>
    <w:lvl w:ilvl="0">
      <w:start w:val="1"/>
      <w:numFmt w:val="japaneseCounting"/>
      <w:pStyle w:val="Achievement"/>
      <w:lvlText w:val="%1、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1">
      <w:start w:val="1"/>
      <w:numFmt w:val="decimal"/>
      <w:lvlText w:val="%2、"/>
      <w:lvlJc w:val="left"/>
      <w:pPr>
        <w:tabs>
          <w:tab w:val="left" w:pos="1140"/>
        </w:tabs>
        <w:ind w:left="1140" w:hanging="7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1" w15:restartNumberingAfterBreak="0">
    <w:nsid w:val="4A515A62"/>
    <w:multiLevelType w:val="multilevel"/>
    <w:tmpl w:val="4A515A62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511975C5"/>
    <w:multiLevelType w:val="hybridMultilevel"/>
    <w:tmpl w:val="9408677A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13" w15:restartNumberingAfterBreak="0">
    <w:nsid w:val="55DA5019"/>
    <w:multiLevelType w:val="hybridMultilevel"/>
    <w:tmpl w:val="4F7E29E2"/>
    <w:lvl w:ilvl="0" w:tplc="293E7C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60433175"/>
    <w:multiLevelType w:val="hybridMultilevel"/>
    <w:tmpl w:val="A176B0B0"/>
    <w:lvl w:ilvl="0" w:tplc="0410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66B75600"/>
    <w:multiLevelType w:val="singleLevel"/>
    <w:tmpl w:val="EBBC44FA"/>
    <w:lvl w:ilvl="0">
      <w:start w:val="1"/>
      <w:numFmt w:val="bullet"/>
      <w:lvlText w:val=""/>
      <w:lvlJc w:val="left"/>
      <w:pPr>
        <w:tabs>
          <w:tab w:val="num" w:pos="360"/>
        </w:tabs>
        <w:ind w:left="245" w:hanging="245"/>
      </w:pPr>
      <w:rPr>
        <w:rFonts w:ascii="Wingdings" w:hAnsi="Wingdings" w:hint="default"/>
      </w:rPr>
    </w:lvl>
  </w:abstractNum>
  <w:abstractNum w:abstractNumId="16" w15:restartNumberingAfterBreak="0">
    <w:nsid w:val="7D9B735C"/>
    <w:multiLevelType w:val="hybridMultilevel"/>
    <w:tmpl w:val="BE94C806"/>
    <w:lvl w:ilvl="0" w:tplc="82AA4F42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F57195"/>
    <w:multiLevelType w:val="hybridMultilevel"/>
    <w:tmpl w:val="9A182A12"/>
    <w:lvl w:ilvl="0" w:tplc="7F04555C">
      <w:start w:val="4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0"/>
  </w:num>
  <w:num w:numId="3">
    <w:abstractNumId w:val="11"/>
  </w:num>
  <w:num w:numId="4">
    <w:abstractNumId w:val="6"/>
  </w:num>
  <w:num w:numId="5">
    <w:abstractNumId w:val="8"/>
  </w:num>
  <w:num w:numId="6">
    <w:abstractNumId w:val="2"/>
  </w:num>
  <w:num w:numId="7">
    <w:abstractNumId w:val="15"/>
  </w:num>
  <w:num w:numId="8">
    <w:abstractNumId w:val="13"/>
  </w:num>
  <w:num w:numId="9">
    <w:abstractNumId w:val="4"/>
  </w:num>
  <w:num w:numId="10">
    <w:abstractNumId w:val="3"/>
  </w:num>
  <w:num w:numId="11">
    <w:abstractNumId w:val="12"/>
  </w:num>
  <w:num w:numId="12">
    <w:abstractNumId w:val="5"/>
  </w:num>
  <w:num w:numId="13">
    <w:abstractNumId w:val="9"/>
  </w:num>
  <w:num w:numId="14">
    <w:abstractNumId w:val="14"/>
  </w:num>
  <w:num w:numId="15">
    <w:abstractNumId w:val="7"/>
  </w:num>
  <w:num w:numId="16">
    <w:abstractNumId w:val="1"/>
  </w:num>
  <w:num w:numId="17">
    <w:abstractNumId w:val="17"/>
  </w:num>
  <w:num w:numId="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proofState w:spelling="clean" w:grammar="clean"/>
  <w:defaultTabStop w:val="56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6347"/>
    <w:rsid w:val="00002559"/>
    <w:rsid w:val="0000321F"/>
    <w:rsid w:val="00004A7B"/>
    <w:rsid w:val="00006BCF"/>
    <w:rsid w:val="000215FC"/>
    <w:rsid w:val="0002516C"/>
    <w:rsid w:val="00026B05"/>
    <w:rsid w:val="00040E18"/>
    <w:rsid w:val="00045B67"/>
    <w:rsid w:val="00056710"/>
    <w:rsid w:val="00077D2E"/>
    <w:rsid w:val="000834D3"/>
    <w:rsid w:val="00085399"/>
    <w:rsid w:val="00087D44"/>
    <w:rsid w:val="00090841"/>
    <w:rsid w:val="00091596"/>
    <w:rsid w:val="00092720"/>
    <w:rsid w:val="00095324"/>
    <w:rsid w:val="000A0CAC"/>
    <w:rsid w:val="000A6841"/>
    <w:rsid w:val="000B0021"/>
    <w:rsid w:val="000B1C29"/>
    <w:rsid w:val="000B4AEB"/>
    <w:rsid w:val="000B5629"/>
    <w:rsid w:val="000C2CE1"/>
    <w:rsid w:val="000C5840"/>
    <w:rsid w:val="000C7D6E"/>
    <w:rsid w:val="000D7B1D"/>
    <w:rsid w:val="00102621"/>
    <w:rsid w:val="00102C46"/>
    <w:rsid w:val="00105F3E"/>
    <w:rsid w:val="00113C63"/>
    <w:rsid w:val="00117D8B"/>
    <w:rsid w:val="00120544"/>
    <w:rsid w:val="00120E2A"/>
    <w:rsid w:val="001351F8"/>
    <w:rsid w:val="00142F59"/>
    <w:rsid w:val="001432EA"/>
    <w:rsid w:val="00146521"/>
    <w:rsid w:val="00174A89"/>
    <w:rsid w:val="00190E89"/>
    <w:rsid w:val="00194154"/>
    <w:rsid w:val="001A01BF"/>
    <w:rsid w:val="001A0D03"/>
    <w:rsid w:val="001A3110"/>
    <w:rsid w:val="001B0AA7"/>
    <w:rsid w:val="001C2F71"/>
    <w:rsid w:val="001C7F33"/>
    <w:rsid w:val="001D1833"/>
    <w:rsid w:val="001D2F00"/>
    <w:rsid w:val="001E03D7"/>
    <w:rsid w:val="001E0601"/>
    <w:rsid w:val="001E276E"/>
    <w:rsid w:val="001E37A0"/>
    <w:rsid w:val="001F7418"/>
    <w:rsid w:val="00204401"/>
    <w:rsid w:val="002134DA"/>
    <w:rsid w:val="002147BF"/>
    <w:rsid w:val="0022550F"/>
    <w:rsid w:val="002316B9"/>
    <w:rsid w:val="0026219B"/>
    <w:rsid w:val="002762F3"/>
    <w:rsid w:val="00291EB1"/>
    <w:rsid w:val="00296920"/>
    <w:rsid w:val="002A2552"/>
    <w:rsid w:val="002A40F8"/>
    <w:rsid w:val="002B0133"/>
    <w:rsid w:val="002B1E69"/>
    <w:rsid w:val="002E3721"/>
    <w:rsid w:val="002F087D"/>
    <w:rsid w:val="003046DD"/>
    <w:rsid w:val="00306A3D"/>
    <w:rsid w:val="00307F3D"/>
    <w:rsid w:val="00312C06"/>
    <w:rsid w:val="00314F2E"/>
    <w:rsid w:val="00326D3E"/>
    <w:rsid w:val="003277C5"/>
    <w:rsid w:val="003309BE"/>
    <w:rsid w:val="0033287A"/>
    <w:rsid w:val="00333D00"/>
    <w:rsid w:val="00334F92"/>
    <w:rsid w:val="00341685"/>
    <w:rsid w:val="00341EED"/>
    <w:rsid w:val="003500CA"/>
    <w:rsid w:val="0035752C"/>
    <w:rsid w:val="0035763F"/>
    <w:rsid w:val="0036445D"/>
    <w:rsid w:val="00386223"/>
    <w:rsid w:val="00393071"/>
    <w:rsid w:val="00393A9F"/>
    <w:rsid w:val="003B086B"/>
    <w:rsid w:val="003B2040"/>
    <w:rsid w:val="003B28CD"/>
    <w:rsid w:val="003B45CD"/>
    <w:rsid w:val="003C1558"/>
    <w:rsid w:val="003C2736"/>
    <w:rsid w:val="003C7C50"/>
    <w:rsid w:val="003D0130"/>
    <w:rsid w:val="003D321D"/>
    <w:rsid w:val="003E2FCB"/>
    <w:rsid w:val="003E62B4"/>
    <w:rsid w:val="003F208B"/>
    <w:rsid w:val="003F5C1D"/>
    <w:rsid w:val="003F6518"/>
    <w:rsid w:val="003F7A06"/>
    <w:rsid w:val="00412B57"/>
    <w:rsid w:val="004204A5"/>
    <w:rsid w:val="00423B51"/>
    <w:rsid w:val="004348B3"/>
    <w:rsid w:val="00434922"/>
    <w:rsid w:val="00446D41"/>
    <w:rsid w:val="00450089"/>
    <w:rsid w:val="00451D01"/>
    <w:rsid w:val="00453234"/>
    <w:rsid w:val="004604B5"/>
    <w:rsid w:val="004612BC"/>
    <w:rsid w:val="00461E13"/>
    <w:rsid w:val="00466399"/>
    <w:rsid w:val="00476889"/>
    <w:rsid w:val="0048019C"/>
    <w:rsid w:val="004805C6"/>
    <w:rsid w:val="00482EB8"/>
    <w:rsid w:val="004968B2"/>
    <w:rsid w:val="004A300D"/>
    <w:rsid w:val="004C1A89"/>
    <w:rsid w:val="004D063D"/>
    <w:rsid w:val="004E1639"/>
    <w:rsid w:val="004E5600"/>
    <w:rsid w:val="004E683B"/>
    <w:rsid w:val="004F0E90"/>
    <w:rsid w:val="004F6887"/>
    <w:rsid w:val="0050141C"/>
    <w:rsid w:val="00501C81"/>
    <w:rsid w:val="00503AC8"/>
    <w:rsid w:val="00522BF8"/>
    <w:rsid w:val="00525D19"/>
    <w:rsid w:val="005369A5"/>
    <w:rsid w:val="005378FC"/>
    <w:rsid w:val="00541C3B"/>
    <w:rsid w:val="00546F2B"/>
    <w:rsid w:val="00560105"/>
    <w:rsid w:val="00560F96"/>
    <w:rsid w:val="005666DE"/>
    <w:rsid w:val="00573DD7"/>
    <w:rsid w:val="00587193"/>
    <w:rsid w:val="00590BC7"/>
    <w:rsid w:val="00594741"/>
    <w:rsid w:val="00594C12"/>
    <w:rsid w:val="00595F93"/>
    <w:rsid w:val="005A5556"/>
    <w:rsid w:val="005B2AC9"/>
    <w:rsid w:val="005C014F"/>
    <w:rsid w:val="005D1353"/>
    <w:rsid w:val="005D2EDA"/>
    <w:rsid w:val="005E695D"/>
    <w:rsid w:val="005F11DB"/>
    <w:rsid w:val="005F5E4C"/>
    <w:rsid w:val="00603DA2"/>
    <w:rsid w:val="00604B89"/>
    <w:rsid w:val="006104C7"/>
    <w:rsid w:val="0062437E"/>
    <w:rsid w:val="00637896"/>
    <w:rsid w:val="0064717E"/>
    <w:rsid w:val="00652C32"/>
    <w:rsid w:val="00655994"/>
    <w:rsid w:val="00687156"/>
    <w:rsid w:val="00695ABF"/>
    <w:rsid w:val="006A2454"/>
    <w:rsid w:val="006A38A8"/>
    <w:rsid w:val="006A6D4C"/>
    <w:rsid w:val="006C11AC"/>
    <w:rsid w:val="006C1BF8"/>
    <w:rsid w:val="006D2125"/>
    <w:rsid w:val="006D54F1"/>
    <w:rsid w:val="006E3BB7"/>
    <w:rsid w:val="006F1519"/>
    <w:rsid w:val="006F33A1"/>
    <w:rsid w:val="006F3770"/>
    <w:rsid w:val="006F5D50"/>
    <w:rsid w:val="0070117F"/>
    <w:rsid w:val="00704D04"/>
    <w:rsid w:val="007153B6"/>
    <w:rsid w:val="00717900"/>
    <w:rsid w:val="00720574"/>
    <w:rsid w:val="00731F1B"/>
    <w:rsid w:val="00735DCF"/>
    <w:rsid w:val="00740415"/>
    <w:rsid w:val="00743286"/>
    <w:rsid w:val="00750333"/>
    <w:rsid w:val="00750C53"/>
    <w:rsid w:val="0077127E"/>
    <w:rsid w:val="0077145D"/>
    <w:rsid w:val="00786CF4"/>
    <w:rsid w:val="00786EAF"/>
    <w:rsid w:val="00795DD4"/>
    <w:rsid w:val="0079664B"/>
    <w:rsid w:val="007A25E7"/>
    <w:rsid w:val="007A2FCF"/>
    <w:rsid w:val="007B45FA"/>
    <w:rsid w:val="007D28B7"/>
    <w:rsid w:val="007F4693"/>
    <w:rsid w:val="007F7DD4"/>
    <w:rsid w:val="00815F0F"/>
    <w:rsid w:val="00817546"/>
    <w:rsid w:val="00831A1E"/>
    <w:rsid w:val="008321A4"/>
    <w:rsid w:val="00837CF9"/>
    <w:rsid w:val="00841993"/>
    <w:rsid w:val="0084599B"/>
    <w:rsid w:val="00847D0F"/>
    <w:rsid w:val="0085737A"/>
    <w:rsid w:val="008576ED"/>
    <w:rsid w:val="008619EB"/>
    <w:rsid w:val="0086282A"/>
    <w:rsid w:val="00862992"/>
    <w:rsid w:val="00864637"/>
    <w:rsid w:val="00864A78"/>
    <w:rsid w:val="00866636"/>
    <w:rsid w:val="00882D80"/>
    <w:rsid w:val="00887094"/>
    <w:rsid w:val="00890FBF"/>
    <w:rsid w:val="008B1211"/>
    <w:rsid w:val="008C23E7"/>
    <w:rsid w:val="008C3FF2"/>
    <w:rsid w:val="008D1187"/>
    <w:rsid w:val="008E0579"/>
    <w:rsid w:val="008E305F"/>
    <w:rsid w:val="008E30C7"/>
    <w:rsid w:val="008E5906"/>
    <w:rsid w:val="008F7761"/>
    <w:rsid w:val="009020A9"/>
    <w:rsid w:val="00902228"/>
    <w:rsid w:val="00912C8D"/>
    <w:rsid w:val="009256D7"/>
    <w:rsid w:val="009311B6"/>
    <w:rsid w:val="009331CE"/>
    <w:rsid w:val="0094284B"/>
    <w:rsid w:val="009615BC"/>
    <w:rsid w:val="00962144"/>
    <w:rsid w:val="00965855"/>
    <w:rsid w:val="00970786"/>
    <w:rsid w:val="00980A53"/>
    <w:rsid w:val="00984AB9"/>
    <w:rsid w:val="00985F09"/>
    <w:rsid w:val="00991958"/>
    <w:rsid w:val="009A1C08"/>
    <w:rsid w:val="009B4632"/>
    <w:rsid w:val="009B7C9E"/>
    <w:rsid w:val="009C0B8B"/>
    <w:rsid w:val="009D0BD4"/>
    <w:rsid w:val="009E04FE"/>
    <w:rsid w:val="009E1681"/>
    <w:rsid w:val="009F2614"/>
    <w:rsid w:val="009F4182"/>
    <w:rsid w:val="009F52D5"/>
    <w:rsid w:val="00A00C6B"/>
    <w:rsid w:val="00A11019"/>
    <w:rsid w:val="00A223F5"/>
    <w:rsid w:val="00A22A66"/>
    <w:rsid w:val="00A27CD8"/>
    <w:rsid w:val="00A322F5"/>
    <w:rsid w:val="00A47A48"/>
    <w:rsid w:val="00A52C2A"/>
    <w:rsid w:val="00A668BE"/>
    <w:rsid w:val="00A743A4"/>
    <w:rsid w:val="00A77A1D"/>
    <w:rsid w:val="00A9465C"/>
    <w:rsid w:val="00AA0E38"/>
    <w:rsid w:val="00AA1D04"/>
    <w:rsid w:val="00AA3F46"/>
    <w:rsid w:val="00AB6917"/>
    <w:rsid w:val="00AC6ECC"/>
    <w:rsid w:val="00AD0541"/>
    <w:rsid w:val="00AD3C12"/>
    <w:rsid w:val="00AD4AC7"/>
    <w:rsid w:val="00AD6F30"/>
    <w:rsid w:val="00AE3330"/>
    <w:rsid w:val="00AE6347"/>
    <w:rsid w:val="00AF28F7"/>
    <w:rsid w:val="00AF676A"/>
    <w:rsid w:val="00B03B78"/>
    <w:rsid w:val="00B063F2"/>
    <w:rsid w:val="00B06D03"/>
    <w:rsid w:val="00B2745A"/>
    <w:rsid w:val="00B42EB4"/>
    <w:rsid w:val="00B50752"/>
    <w:rsid w:val="00B75B54"/>
    <w:rsid w:val="00B90BA2"/>
    <w:rsid w:val="00B9120D"/>
    <w:rsid w:val="00BA3A14"/>
    <w:rsid w:val="00BA3C75"/>
    <w:rsid w:val="00BA705F"/>
    <w:rsid w:val="00BB7639"/>
    <w:rsid w:val="00BC0ED3"/>
    <w:rsid w:val="00BC0EE9"/>
    <w:rsid w:val="00BC1F09"/>
    <w:rsid w:val="00BC33F6"/>
    <w:rsid w:val="00BD50FF"/>
    <w:rsid w:val="00BE2A79"/>
    <w:rsid w:val="00BE5BC0"/>
    <w:rsid w:val="00BF04FD"/>
    <w:rsid w:val="00C10478"/>
    <w:rsid w:val="00C17167"/>
    <w:rsid w:val="00C215EB"/>
    <w:rsid w:val="00C32FAB"/>
    <w:rsid w:val="00C435E3"/>
    <w:rsid w:val="00C52CA1"/>
    <w:rsid w:val="00C82A12"/>
    <w:rsid w:val="00CA2E2A"/>
    <w:rsid w:val="00CB2830"/>
    <w:rsid w:val="00CB57A6"/>
    <w:rsid w:val="00CB7405"/>
    <w:rsid w:val="00CC3324"/>
    <w:rsid w:val="00CD3B1C"/>
    <w:rsid w:val="00CD3DB1"/>
    <w:rsid w:val="00CD4363"/>
    <w:rsid w:val="00CE4D0A"/>
    <w:rsid w:val="00D06A51"/>
    <w:rsid w:val="00D2601E"/>
    <w:rsid w:val="00D32955"/>
    <w:rsid w:val="00D36F26"/>
    <w:rsid w:val="00D65647"/>
    <w:rsid w:val="00D7457B"/>
    <w:rsid w:val="00D7591B"/>
    <w:rsid w:val="00D85931"/>
    <w:rsid w:val="00D92EC8"/>
    <w:rsid w:val="00D96995"/>
    <w:rsid w:val="00DA795A"/>
    <w:rsid w:val="00DB0C0E"/>
    <w:rsid w:val="00DB1714"/>
    <w:rsid w:val="00DC767C"/>
    <w:rsid w:val="00DD1EFA"/>
    <w:rsid w:val="00DE3F36"/>
    <w:rsid w:val="00DF3A55"/>
    <w:rsid w:val="00DF3B0A"/>
    <w:rsid w:val="00E01140"/>
    <w:rsid w:val="00E26813"/>
    <w:rsid w:val="00E358CD"/>
    <w:rsid w:val="00E408EF"/>
    <w:rsid w:val="00E417A3"/>
    <w:rsid w:val="00E43D8C"/>
    <w:rsid w:val="00E46A9C"/>
    <w:rsid w:val="00E549CA"/>
    <w:rsid w:val="00E625C5"/>
    <w:rsid w:val="00E72DC9"/>
    <w:rsid w:val="00E8243B"/>
    <w:rsid w:val="00EA11D9"/>
    <w:rsid w:val="00EA12EB"/>
    <w:rsid w:val="00EA1F68"/>
    <w:rsid w:val="00EB2D17"/>
    <w:rsid w:val="00ED1538"/>
    <w:rsid w:val="00ED6289"/>
    <w:rsid w:val="00EE357E"/>
    <w:rsid w:val="00EE60A5"/>
    <w:rsid w:val="00EF4504"/>
    <w:rsid w:val="00F0661F"/>
    <w:rsid w:val="00F1568F"/>
    <w:rsid w:val="00F265F6"/>
    <w:rsid w:val="00F36EA7"/>
    <w:rsid w:val="00F42792"/>
    <w:rsid w:val="00F44F47"/>
    <w:rsid w:val="00F62641"/>
    <w:rsid w:val="00F77EB9"/>
    <w:rsid w:val="00F8795E"/>
    <w:rsid w:val="00F91EDF"/>
    <w:rsid w:val="00F94605"/>
    <w:rsid w:val="00F97A11"/>
    <w:rsid w:val="00FA2115"/>
    <w:rsid w:val="00FB74CD"/>
    <w:rsid w:val="00FC3782"/>
    <w:rsid w:val="00FD51E5"/>
    <w:rsid w:val="00FE7A7E"/>
    <w:rsid w:val="00FF593A"/>
    <w:rsid w:val="0D89761F"/>
    <w:rsid w:val="47E476FC"/>
    <w:rsid w:val="4C340C90"/>
    <w:rsid w:val="4C854C2F"/>
    <w:rsid w:val="5EB342E2"/>
    <w:rsid w:val="62002C72"/>
    <w:rsid w:val="6CEF7B81"/>
    <w:rsid w:val="6E6532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,"/>
  <w:listSeparator w:val=";"/>
  <w15:docId w15:val="{409A839E-435E-45D1-AB56-369F352B9A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 w:qFormat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 w:qFormat="1"/>
    <w:lsdException w:name="Table Elegant" w:semiHidden="1" w:unhideWhenUsed="1" w:qFormat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34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 w:qFormat="1"/>
    <w:lsdException w:name="Colorful List Accent 1" w:uiPriority="72"/>
    <w:lsdException w:name="Colorful Grid Accent 1" w:uiPriority="73"/>
    <w:lsdException w:name="Light Shading Accent 2" w:uiPriority="60" w:qFormat="1"/>
    <w:lsdException w:name="Light List Accent 2" w:uiPriority="61" w:qFormat="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7145D"/>
    <w:pPr>
      <w:widowControl w:val="0"/>
      <w:jc w:val="both"/>
    </w:pPr>
    <w:rPr>
      <w:rFonts w:ascii="SimSun" w:hAnsi="SimSun"/>
      <w:color w:val="000000"/>
      <w:sz w:val="28"/>
      <w:szCs w:val="24"/>
    </w:rPr>
  </w:style>
  <w:style w:type="paragraph" w:styleId="1">
    <w:name w:val="heading 1"/>
    <w:basedOn w:val="a"/>
    <w:next w:val="a"/>
    <w:uiPriority w:val="9"/>
    <w:qFormat/>
    <w:rsid w:val="0077145D"/>
    <w:pPr>
      <w:keepNext/>
      <w:keepLines/>
      <w:spacing w:before="340" w:after="330" w:line="480" w:lineRule="auto"/>
      <w:jc w:val="left"/>
      <w:outlineLvl w:val="0"/>
    </w:pPr>
    <w:rPr>
      <w:rFonts w:eastAsia="Times New Roman"/>
      <w:b/>
      <w:bCs/>
      <w:kern w:val="44"/>
      <w:sz w:val="24"/>
      <w:szCs w:val="44"/>
    </w:rPr>
  </w:style>
  <w:style w:type="paragraph" w:styleId="2">
    <w:name w:val="heading 2"/>
    <w:basedOn w:val="a"/>
    <w:next w:val="a"/>
    <w:link w:val="20"/>
    <w:unhideWhenUsed/>
    <w:qFormat/>
    <w:rsid w:val="0077145D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rsid w:val="0077145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7145D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Cs w:val="28"/>
    </w:rPr>
  </w:style>
  <w:style w:type="paragraph" w:styleId="5">
    <w:name w:val="heading 5"/>
    <w:basedOn w:val="a"/>
    <w:next w:val="a"/>
    <w:link w:val="50"/>
    <w:unhideWhenUsed/>
    <w:qFormat/>
    <w:rsid w:val="0077145D"/>
    <w:pPr>
      <w:keepNext/>
      <w:keepLines/>
      <w:spacing w:before="280" w:after="290" w:line="376" w:lineRule="auto"/>
      <w:outlineLvl w:val="4"/>
    </w:pPr>
    <w:rPr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rsid w:val="0077145D"/>
    <w:pPr>
      <w:ind w:firstLine="420"/>
    </w:pPr>
    <w:rPr>
      <w:rFonts w:ascii="Times New Roman" w:hAnsi="Times New Roman"/>
      <w:color w:val="auto"/>
      <w:kern w:val="2"/>
      <w:sz w:val="21"/>
    </w:rPr>
  </w:style>
  <w:style w:type="paragraph" w:styleId="a4">
    <w:name w:val="Document Map"/>
    <w:basedOn w:val="a"/>
    <w:semiHidden/>
    <w:rsid w:val="0077145D"/>
    <w:pPr>
      <w:shd w:val="clear" w:color="auto" w:fill="000080"/>
    </w:pPr>
  </w:style>
  <w:style w:type="paragraph" w:styleId="31">
    <w:name w:val="Body Text 3"/>
    <w:basedOn w:val="a"/>
    <w:link w:val="32"/>
    <w:rsid w:val="0077145D"/>
    <w:pPr>
      <w:spacing w:after="120"/>
    </w:pPr>
    <w:rPr>
      <w:sz w:val="16"/>
      <w:szCs w:val="16"/>
    </w:rPr>
  </w:style>
  <w:style w:type="paragraph" w:styleId="a5">
    <w:name w:val="Body Text"/>
    <w:basedOn w:val="a"/>
    <w:rsid w:val="0077145D"/>
    <w:pPr>
      <w:spacing w:line="480" w:lineRule="exact"/>
      <w:jc w:val="center"/>
    </w:pPr>
    <w:rPr>
      <w:sz w:val="24"/>
      <w:szCs w:val="20"/>
    </w:rPr>
  </w:style>
  <w:style w:type="paragraph" w:styleId="a6">
    <w:name w:val="Body Text Indent"/>
    <w:basedOn w:val="a"/>
    <w:rsid w:val="0077145D"/>
    <w:pPr>
      <w:spacing w:line="520" w:lineRule="exact"/>
      <w:ind w:firstLineChars="200" w:firstLine="560"/>
    </w:pPr>
  </w:style>
  <w:style w:type="paragraph" w:styleId="a7">
    <w:name w:val="Date"/>
    <w:basedOn w:val="a"/>
    <w:next w:val="a"/>
    <w:rsid w:val="0077145D"/>
    <w:pPr>
      <w:adjustRightInd w:val="0"/>
      <w:textAlignment w:val="baseline"/>
    </w:pPr>
    <w:rPr>
      <w:rFonts w:hAnsi="Times New Roman"/>
      <w:color w:val="auto"/>
      <w:szCs w:val="20"/>
    </w:rPr>
  </w:style>
  <w:style w:type="paragraph" w:styleId="21">
    <w:name w:val="Body Text Indent 2"/>
    <w:basedOn w:val="a"/>
    <w:rsid w:val="0077145D"/>
    <w:pPr>
      <w:ind w:firstLineChars="200" w:firstLine="560"/>
    </w:pPr>
    <w:rPr>
      <w:rFonts w:ascii="Times New Roman" w:hAnsi="Times New Roman"/>
      <w:color w:val="008080"/>
      <w:kern w:val="28"/>
      <w:szCs w:val="28"/>
    </w:rPr>
  </w:style>
  <w:style w:type="paragraph" w:styleId="a8">
    <w:name w:val="Balloon Text"/>
    <w:basedOn w:val="a"/>
    <w:link w:val="a9"/>
    <w:rsid w:val="0077145D"/>
    <w:rPr>
      <w:sz w:val="18"/>
      <w:szCs w:val="18"/>
    </w:rPr>
  </w:style>
  <w:style w:type="paragraph" w:styleId="aa">
    <w:name w:val="footer"/>
    <w:basedOn w:val="a"/>
    <w:link w:val="ab"/>
    <w:uiPriority w:val="99"/>
    <w:rsid w:val="0077145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c">
    <w:name w:val="header"/>
    <w:basedOn w:val="a"/>
    <w:link w:val="ad"/>
    <w:uiPriority w:val="99"/>
    <w:rsid w:val="0077145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e">
    <w:name w:val="Subtitle"/>
    <w:basedOn w:val="a"/>
    <w:next w:val="a"/>
    <w:link w:val="af"/>
    <w:qFormat/>
    <w:rsid w:val="0077145D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33">
    <w:name w:val="Body Text Indent 3"/>
    <w:basedOn w:val="a"/>
    <w:link w:val="34"/>
    <w:qFormat/>
    <w:rsid w:val="0077145D"/>
    <w:pPr>
      <w:spacing w:after="120"/>
      <w:ind w:left="283"/>
    </w:pPr>
    <w:rPr>
      <w:sz w:val="16"/>
      <w:szCs w:val="16"/>
    </w:rPr>
  </w:style>
  <w:style w:type="paragraph" w:styleId="22">
    <w:name w:val="Body Text 2"/>
    <w:basedOn w:val="a"/>
    <w:qFormat/>
    <w:rsid w:val="0077145D"/>
    <w:pPr>
      <w:jc w:val="center"/>
    </w:pPr>
    <w:rPr>
      <w:rFonts w:eastAsia="STXinwei"/>
      <w:spacing w:val="20"/>
      <w:sz w:val="72"/>
    </w:rPr>
  </w:style>
  <w:style w:type="paragraph" w:styleId="HTML">
    <w:name w:val="HTML Preformatted"/>
    <w:basedOn w:val="a"/>
    <w:link w:val="HTML0"/>
    <w:uiPriority w:val="99"/>
    <w:unhideWhenUsed/>
    <w:qFormat/>
    <w:rsid w:val="0077145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cs="SimSun"/>
      <w:color w:val="auto"/>
      <w:sz w:val="24"/>
    </w:rPr>
  </w:style>
  <w:style w:type="paragraph" w:styleId="af0">
    <w:name w:val="Title"/>
    <w:basedOn w:val="a"/>
    <w:next w:val="a"/>
    <w:link w:val="af1"/>
    <w:qFormat/>
    <w:rsid w:val="0077145D"/>
    <w:pPr>
      <w:spacing w:before="240" w:after="60" w:line="360" w:lineRule="auto"/>
      <w:jc w:val="left"/>
      <w:outlineLvl w:val="0"/>
    </w:pPr>
    <w:rPr>
      <w:rFonts w:ascii="Times New Roman" w:eastAsia="Times New Roman" w:hAnsi="Times New Roman"/>
      <w:bCs/>
      <w:sz w:val="24"/>
      <w:szCs w:val="32"/>
    </w:rPr>
  </w:style>
  <w:style w:type="character" w:styleId="af2">
    <w:name w:val="page number"/>
    <w:basedOn w:val="a0"/>
    <w:qFormat/>
    <w:rsid w:val="0077145D"/>
  </w:style>
  <w:style w:type="character" w:styleId="af3">
    <w:name w:val="Hyperlink"/>
    <w:uiPriority w:val="99"/>
    <w:qFormat/>
    <w:rsid w:val="0077145D"/>
    <w:rPr>
      <w:color w:val="0000FF"/>
      <w:u w:val="single"/>
    </w:rPr>
  </w:style>
  <w:style w:type="table" w:styleId="af4">
    <w:name w:val="Table Grid"/>
    <w:basedOn w:val="a1"/>
    <w:qFormat/>
    <w:rsid w:val="0077145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5">
    <w:name w:val="Table Elegant"/>
    <w:basedOn w:val="a1"/>
    <w:qFormat/>
    <w:rsid w:val="0077145D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</w:tblStylePr>
  </w:style>
  <w:style w:type="table" w:styleId="af6">
    <w:name w:val="Table Contemporary"/>
    <w:basedOn w:val="a1"/>
    <w:qFormat/>
    <w:rsid w:val="0077145D"/>
    <w:pPr>
      <w:widowControl w:val="0"/>
      <w:jc w:val="both"/>
    </w:pPr>
    <w:tblPr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shd w:val="pct20" w:color="000000" w:fill="FFFFFF"/>
      </w:tcPr>
    </w:tblStylePr>
    <w:tblStylePr w:type="band1Horz">
      <w:rPr>
        <w:color w:val="auto"/>
      </w:rPr>
      <w:tblPr/>
      <w:tcPr>
        <w:shd w:val="pct5" w:color="000000" w:fill="FFFFFF"/>
      </w:tcPr>
    </w:tblStylePr>
    <w:tblStylePr w:type="band2Horz">
      <w:rPr>
        <w:color w:val="auto"/>
      </w:rPr>
      <w:tblPr/>
      <w:tcPr>
        <w:shd w:val="pct20" w:color="000000" w:fill="FFFFFF"/>
      </w:tcPr>
    </w:tblStylePr>
  </w:style>
  <w:style w:type="table" w:styleId="-2">
    <w:name w:val="Light Shading Accent 2"/>
    <w:basedOn w:val="a1"/>
    <w:uiPriority w:val="60"/>
    <w:qFormat/>
    <w:rsid w:val="0077145D"/>
    <w:rPr>
      <w:color w:val="93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EFD3D2"/>
      </w:tcPr>
    </w:tblStylePr>
  </w:style>
  <w:style w:type="table" w:styleId="-20">
    <w:name w:val="Light List Accent 2"/>
    <w:basedOn w:val="a1"/>
    <w:uiPriority w:val="61"/>
    <w:qFormat/>
    <w:rsid w:val="0077145D"/>
    <w:tblPr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nil"/>
          <w:tl2br w:val="nil"/>
          <w:tr2bl w:val="nil"/>
        </w:tcBorders>
      </w:tcPr>
    </w:tblStylePr>
  </w:style>
  <w:style w:type="table" w:styleId="-1">
    <w:name w:val="Colorful Shading Accent 1"/>
    <w:basedOn w:val="a1"/>
    <w:uiPriority w:val="71"/>
    <w:qFormat/>
    <w:rsid w:val="0077145D"/>
    <w:rPr>
      <w:rFonts w:ascii="Calibri" w:hAnsi="Calibri"/>
      <w:color w:val="000000"/>
      <w:sz w:val="22"/>
      <w:szCs w:val="22"/>
    </w:rPr>
    <w:tblPr>
      <w:tblBorders>
        <w:top w:val="single" w:sz="24" w:space="0" w:color="C0504D"/>
        <w:left w:val="single" w:sz="4" w:space="0" w:color="4F81BD"/>
        <w:bottom w:val="single" w:sz="4" w:space="0" w:color="4F81BD"/>
        <w:right w:val="single" w:sz="4" w:space="0" w:color="4F81BD"/>
        <w:insideH w:val="single" w:sz="4" w:space="0" w:color="FFFFFF"/>
        <w:insideV w:val="single" w:sz="4" w:space="0" w:color="FFFFFF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paragraph" w:customStyle="1" w:styleId="af7">
    <w:name w:val="简单回函地址"/>
    <w:basedOn w:val="a"/>
    <w:qFormat/>
    <w:rsid w:val="0077145D"/>
    <w:rPr>
      <w:rFonts w:ascii="Times New Roman"/>
      <w:sz w:val="21"/>
    </w:rPr>
  </w:style>
  <w:style w:type="paragraph" w:customStyle="1" w:styleId="af8">
    <w:name w:val="表格文字"/>
    <w:basedOn w:val="a"/>
    <w:next w:val="a"/>
    <w:qFormat/>
    <w:rsid w:val="0077145D"/>
    <w:pPr>
      <w:widowControl/>
      <w:adjustRightInd w:val="0"/>
      <w:jc w:val="left"/>
      <w:textAlignment w:val="top"/>
    </w:pPr>
    <w:rPr>
      <w:rFonts w:ascii="Times New Roman" w:eastAsia="昆仑楷体" w:hAnsi="Times New Roman"/>
      <w:color w:val="auto"/>
      <w:kern w:val="21"/>
      <w:sz w:val="21"/>
      <w:szCs w:val="20"/>
    </w:rPr>
  </w:style>
  <w:style w:type="paragraph" w:customStyle="1" w:styleId="23">
    <w:name w:val="样式2"/>
    <w:basedOn w:val="a"/>
    <w:qFormat/>
    <w:rsid w:val="0077145D"/>
    <w:pPr>
      <w:adjustRightInd w:val="0"/>
      <w:spacing w:before="120" w:after="120"/>
      <w:jc w:val="center"/>
      <w:textAlignment w:val="bottom"/>
    </w:pPr>
    <w:rPr>
      <w:rFonts w:ascii="Arial" w:hAnsi="Arial"/>
      <w:color w:val="auto"/>
      <w:spacing w:val="60"/>
      <w:sz w:val="24"/>
      <w:szCs w:val="20"/>
    </w:rPr>
  </w:style>
  <w:style w:type="paragraph" w:customStyle="1" w:styleId="Achievement">
    <w:name w:val="Achievement"/>
    <w:basedOn w:val="a5"/>
    <w:uiPriority w:val="99"/>
    <w:qFormat/>
    <w:rsid w:val="0077145D"/>
    <w:pPr>
      <w:widowControl/>
      <w:numPr>
        <w:numId w:val="1"/>
      </w:numPr>
      <w:spacing w:after="60" w:line="220" w:lineRule="atLeast"/>
      <w:jc w:val="both"/>
    </w:pPr>
    <w:rPr>
      <w:rFonts w:ascii="Arial" w:hAnsi="Arial"/>
      <w:color w:val="auto"/>
      <w:spacing w:val="-5"/>
      <w:sz w:val="20"/>
    </w:rPr>
  </w:style>
  <w:style w:type="paragraph" w:customStyle="1" w:styleId="10">
    <w:name w:val="列出段落1"/>
    <w:basedOn w:val="a"/>
    <w:uiPriority w:val="34"/>
    <w:qFormat/>
    <w:rsid w:val="0077145D"/>
    <w:pPr>
      <w:widowControl/>
      <w:spacing w:after="200" w:line="276" w:lineRule="auto"/>
      <w:ind w:left="720"/>
      <w:contextualSpacing/>
      <w:jc w:val="left"/>
    </w:pPr>
    <w:rPr>
      <w:rFonts w:ascii="Calibri" w:hAnsi="Calibri"/>
      <w:color w:val="auto"/>
      <w:sz w:val="22"/>
      <w:szCs w:val="22"/>
    </w:rPr>
  </w:style>
  <w:style w:type="paragraph" w:customStyle="1" w:styleId="p0">
    <w:name w:val="p0"/>
    <w:basedOn w:val="a"/>
    <w:qFormat/>
    <w:rsid w:val="0077145D"/>
    <w:pPr>
      <w:widowControl/>
    </w:pPr>
    <w:rPr>
      <w:rFonts w:ascii="Times New Roman" w:eastAsia="Times New Roman" w:hAnsi="Times New Roman"/>
      <w:color w:val="auto"/>
      <w:szCs w:val="28"/>
    </w:rPr>
  </w:style>
  <w:style w:type="paragraph" w:customStyle="1" w:styleId="11">
    <w:name w:val="无间隔1"/>
    <w:uiPriority w:val="1"/>
    <w:qFormat/>
    <w:rsid w:val="0077145D"/>
    <w:rPr>
      <w:rFonts w:ascii="Calibri" w:hAnsi="Calibri"/>
      <w:sz w:val="22"/>
      <w:szCs w:val="22"/>
    </w:rPr>
  </w:style>
  <w:style w:type="paragraph" w:customStyle="1" w:styleId="Stichpunkte">
    <w:name w:val="Stichpunkte"/>
    <w:basedOn w:val="a"/>
    <w:qFormat/>
    <w:rsid w:val="0077145D"/>
    <w:pPr>
      <w:widowControl/>
      <w:numPr>
        <w:numId w:val="2"/>
      </w:numPr>
      <w:autoSpaceDN w:val="0"/>
      <w:spacing w:before="120" w:after="120" w:line="360" w:lineRule="auto"/>
      <w:jc w:val="left"/>
      <w:textAlignment w:val="baseline"/>
    </w:pPr>
    <w:rPr>
      <w:rFonts w:ascii="Arial" w:eastAsia="Times New Roman" w:hAnsi="Arial"/>
      <w:color w:val="auto"/>
      <w:kern w:val="3"/>
      <w:sz w:val="20"/>
      <w:szCs w:val="20"/>
    </w:rPr>
  </w:style>
  <w:style w:type="paragraph" w:customStyle="1" w:styleId="Tabelleninhalt">
    <w:name w:val="Tabelleninhalt"/>
    <w:basedOn w:val="a"/>
    <w:qFormat/>
    <w:rsid w:val="0077145D"/>
    <w:pPr>
      <w:widowControl/>
      <w:autoSpaceDN w:val="0"/>
      <w:jc w:val="left"/>
      <w:textAlignment w:val="baseline"/>
    </w:pPr>
    <w:rPr>
      <w:rFonts w:ascii="Arial" w:eastAsia="Times New Roman" w:hAnsi="Arial"/>
      <w:color w:val="auto"/>
      <w:kern w:val="3"/>
      <w:sz w:val="20"/>
      <w:szCs w:val="20"/>
    </w:rPr>
  </w:style>
  <w:style w:type="paragraph" w:customStyle="1" w:styleId="12">
    <w:name w:val="1"/>
    <w:basedOn w:val="a"/>
    <w:qFormat/>
    <w:rsid w:val="0077145D"/>
    <w:pPr>
      <w:widowControl/>
      <w:spacing w:after="160" w:line="240" w:lineRule="exact"/>
      <w:jc w:val="left"/>
    </w:pPr>
    <w:rPr>
      <w:rFonts w:ascii="Verdana" w:eastAsia="Times New Roman" w:hAnsi="Verdana"/>
      <w:color w:val="auto"/>
      <w:sz w:val="20"/>
      <w:szCs w:val="20"/>
      <w:lang w:eastAsia="en-US"/>
    </w:rPr>
  </w:style>
  <w:style w:type="paragraph" w:customStyle="1" w:styleId="24">
    <w:name w:val="列出段落2"/>
    <w:basedOn w:val="a"/>
    <w:uiPriority w:val="99"/>
    <w:unhideWhenUsed/>
    <w:qFormat/>
    <w:rsid w:val="0077145D"/>
    <w:pPr>
      <w:ind w:firstLineChars="200" w:firstLine="420"/>
    </w:pPr>
  </w:style>
  <w:style w:type="character" w:customStyle="1" w:styleId="content11">
    <w:name w:val="content11"/>
    <w:qFormat/>
    <w:rsid w:val="0077145D"/>
    <w:rPr>
      <w:rFonts w:hint="default"/>
      <w:color w:val="000000"/>
      <w:spacing w:val="360"/>
      <w:sz w:val="24"/>
      <w:szCs w:val="24"/>
    </w:rPr>
  </w:style>
  <w:style w:type="character" w:customStyle="1" w:styleId="apple-style-span">
    <w:name w:val="apple-style-span"/>
    <w:basedOn w:val="a0"/>
    <w:qFormat/>
    <w:rsid w:val="0077145D"/>
  </w:style>
  <w:style w:type="character" w:customStyle="1" w:styleId="apple-converted-space">
    <w:name w:val="apple-converted-space"/>
    <w:basedOn w:val="a0"/>
    <w:qFormat/>
    <w:rsid w:val="0077145D"/>
  </w:style>
  <w:style w:type="character" w:customStyle="1" w:styleId="a9">
    <w:name w:val="Текст выноски Знак"/>
    <w:link w:val="a8"/>
    <w:qFormat/>
    <w:rsid w:val="0077145D"/>
    <w:rPr>
      <w:rFonts w:ascii="SimSun" w:hAnsi="SimSun"/>
      <w:color w:val="000000"/>
      <w:sz w:val="18"/>
      <w:szCs w:val="18"/>
    </w:rPr>
  </w:style>
  <w:style w:type="character" w:customStyle="1" w:styleId="ad">
    <w:name w:val="Верхний колонтитул Знак"/>
    <w:link w:val="ac"/>
    <w:uiPriority w:val="99"/>
    <w:qFormat/>
    <w:rsid w:val="0077145D"/>
    <w:rPr>
      <w:rFonts w:ascii="SimSun" w:hAnsi="SimSun"/>
      <w:color w:val="000000"/>
      <w:sz w:val="18"/>
      <w:szCs w:val="18"/>
    </w:rPr>
  </w:style>
  <w:style w:type="character" w:customStyle="1" w:styleId="32">
    <w:name w:val="Основной текст 3 Знак"/>
    <w:link w:val="31"/>
    <w:qFormat/>
    <w:rsid w:val="0077145D"/>
    <w:rPr>
      <w:rFonts w:ascii="SimSun" w:hAnsi="SimSun"/>
      <w:color w:val="000000"/>
      <w:sz w:val="16"/>
      <w:szCs w:val="16"/>
    </w:rPr>
  </w:style>
  <w:style w:type="character" w:customStyle="1" w:styleId="34">
    <w:name w:val="Основной текст с отступом 3 Знак"/>
    <w:link w:val="33"/>
    <w:qFormat/>
    <w:rsid w:val="0077145D"/>
    <w:rPr>
      <w:rFonts w:ascii="SimSun" w:hAnsi="SimSun"/>
      <w:color w:val="000000"/>
      <w:sz w:val="16"/>
      <w:szCs w:val="16"/>
    </w:rPr>
  </w:style>
  <w:style w:type="character" w:customStyle="1" w:styleId="af1">
    <w:name w:val="Название Знак"/>
    <w:basedOn w:val="a0"/>
    <w:link w:val="af0"/>
    <w:qFormat/>
    <w:rsid w:val="0077145D"/>
    <w:rPr>
      <w:rFonts w:eastAsia="Times New Roman"/>
      <w:bCs/>
      <w:color w:val="000000"/>
      <w:sz w:val="24"/>
      <w:szCs w:val="32"/>
    </w:rPr>
  </w:style>
  <w:style w:type="character" w:customStyle="1" w:styleId="af">
    <w:name w:val="Подзаголовок Знак"/>
    <w:basedOn w:val="a0"/>
    <w:link w:val="ae"/>
    <w:qFormat/>
    <w:rsid w:val="0077145D"/>
    <w:rPr>
      <w:rFonts w:ascii="Cambria" w:hAnsi="Cambria" w:cs="Times New Roman"/>
      <w:b/>
      <w:bCs/>
      <w:color w:val="000000"/>
      <w:kern w:val="28"/>
      <w:sz w:val="32"/>
      <w:szCs w:val="32"/>
    </w:rPr>
  </w:style>
  <w:style w:type="character" w:customStyle="1" w:styleId="ab">
    <w:name w:val="Нижний колонтитул Знак"/>
    <w:basedOn w:val="a0"/>
    <w:link w:val="aa"/>
    <w:uiPriority w:val="99"/>
    <w:qFormat/>
    <w:rsid w:val="0077145D"/>
    <w:rPr>
      <w:rFonts w:ascii="SimSun" w:hAnsi="SimSun"/>
      <w:color w:val="000000"/>
      <w:sz w:val="18"/>
      <w:szCs w:val="18"/>
    </w:rPr>
  </w:style>
  <w:style w:type="character" w:customStyle="1" w:styleId="16">
    <w:name w:val="16"/>
    <w:qFormat/>
    <w:rsid w:val="0077145D"/>
    <w:rPr>
      <w:rFonts w:ascii="Times New Roman" w:hAnsi="Times New Roman" w:cs="Times New Roman" w:hint="default"/>
      <w:sz w:val="20"/>
      <w:szCs w:val="20"/>
    </w:rPr>
  </w:style>
  <w:style w:type="character" w:customStyle="1" w:styleId="17">
    <w:name w:val="17"/>
    <w:qFormat/>
    <w:rsid w:val="0077145D"/>
    <w:rPr>
      <w:rFonts w:ascii="Times New Roman" w:hAnsi="Times New Roman" w:cs="Times New Roman" w:hint="default"/>
      <w:sz w:val="20"/>
      <w:szCs w:val="20"/>
    </w:rPr>
  </w:style>
  <w:style w:type="character" w:customStyle="1" w:styleId="30">
    <w:name w:val="Заголовок 3 Знак"/>
    <w:basedOn w:val="a0"/>
    <w:link w:val="3"/>
    <w:semiHidden/>
    <w:qFormat/>
    <w:rsid w:val="0077145D"/>
    <w:rPr>
      <w:rFonts w:ascii="SimSun" w:hAnsi="SimSun"/>
      <w:b/>
      <w:bCs/>
      <w:color w:val="000000"/>
      <w:sz w:val="32"/>
      <w:szCs w:val="32"/>
    </w:rPr>
  </w:style>
  <w:style w:type="character" w:customStyle="1" w:styleId="20">
    <w:name w:val="Заголовок 2 Знак"/>
    <w:basedOn w:val="a0"/>
    <w:link w:val="2"/>
    <w:semiHidden/>
    <w:qFormat/>
    <w:rsid w:val="0077145D"/>
    <w:rPr>
      <w:rFonts w:ascii="Cambria" w:eastAsia="SimSun" w:hAnsi="Cambria"/>
      <w:b/>
      <w:bCs/>
      <w:color w:val="000000"/>
      <w:sz w:val="32"/>
      <w:szCs w:val="32"/>
    </w:rPr>
  </w:style>
  <w:style w:type="character" w:customStyle="1" w:styleId="40">
    <w:name w:val="Заголовок 4 Знак"/>
    <w:basedOn w:val="a0"/>
    <w:link w:val="4"/>
    <w:semiHidden/>
    <w:qFormat/>
    <w:rsid w:val="0077145D"/>
    <w:rPr>
      <w:rFonts w:ascii="Cambria" w:eastAsia="SimSun" w:hAnsi="Cambria"/>
      <w:b/>
      <w:bCs/>
      <w:color w:val="000000"/>
      <w:sz w:val="28"/>
      <w:szCs w:val="28"/>
    </w:rPr>
  </w:style>
  <w:style w:type="character" w:customStyle="1" w:styleId="50">
    <w:name w:val="Заголовок 5 Знак"/>
    <w:basedOn w:val="a0"/>
    <w:link w:val="5"/>
    <w:semiHidden/>
    <w:qFormat/>
    <w:rsid w:val="0077145D"/>
    <w:rPr>
      <w:rFonts w:ascii="SimSun" w:hAnsi="SimSun"/>
      <w:b/>
      <w:bCs/>
      <w:color w:val="000000"/>
      <w:sz w:val="28"/>
      <w:szCs w:val="28"/>
    </w:rPr>
  </w:style>
  <w:style w:type="character" w:customStyle="1" w:styleId="HTML0">
    <w:name w:val="Стандартный HTML Знак"/>
    <w:basedOn w:val="a0"/>
    <w:link w:val="HTML"/>
    <w:uiPriority w:val="99"/>
    <w:qFormat/>
    <w:rsid w:val="0077145D"/>
    <w:rPr>
      <w:rFonts w:ascii="SimSun" w:hAnsi="SimSun" w:cs="SimSun"/>
      <w:sz w:val="24"/>
      <w:szCs w:val="24"/>
    </w:rPr>
  </w:style>
  <w:style w:type="table" w:customStyle="1" w:styleId="13">
    <w:name w:val="浅色底纹1"/>
    <w:basedOn w:val="a1"/>
    <w:uiPriority w:val="60"/>
    <w:qFormat/>
    <w:rsid w:val="0077145D"/>
    <w:rPr>
      <w:rFonts w:ascii="Calibri" w:hAnsi="Calibri"/>
      <w:color w:val="000000"/>
      <w:sz w:val="22"/>
      <w:szCs w:val="22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C0C0C0"/>
      </w:tcPr>
    </w:tblStylePr>
  </w:style>
  <w:style w:type="paragraph" w:styleId="af9">
    <w:name w:val="List Paragraph"/>
    <w:basedOn w:val="a"/>
    <w:uiPriority w:val="34"/>
    <w:qFormat/>
    <w:rsid w:val="001E37A0"/>
    <w:pPr>
      <w:ind w:left="720"/>
      <w:contextualSpacing/>
    </w:pPr>
    <w:rPr>
      <w:rFonts w:ascii="Times New Roman" w:eastAsia="KaiTi_GB2312" w:hAnsi="Times New Roman"/>
      <w:color w:val="auto"/>
      <w:kern w:val="2"/>
    </w:rPr>
  </w:style>
  <w:style w:type="character" w:customStyle="1" w:styleId="hps">
    <w:name w:val="hps"/>
    <w:basedOn w:val="a0"/>
    <w:rsid w:val="00E72D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8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37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86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11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7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0"/>
    <customShpInfo spid="_x0000_s1029"/>
    <customShpInfo spid="_x0000_s103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1468</Words>
  <Characters>8374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重庆ABB变压器有限公司扩建高压试验室工程项目</vt:lpstr>
    </vt:vector>
  </TitlesOfParts>
  <Company>haifeng</Company>
  <LinksUpToDate>false</LinksUpToDate>
  <CharactersWithSpaces>9823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重庆ABB变压器有限公司扩建高压试验室工程项目</dc:title>
  <dc:creator>xu</dc:creator>
  <cp:lastModifiedBy>Илья</cp:lastModifiedBy>
  <cp:revision>8</cp:revision>
  <cp:lastPrinted>2021-04-09T09:55:00Z</cp:lastPrinted>
  <dcterms:created xsi:type="dcterms:W3CDTF">2021-05-26T19:34:00Z</dcterms:created>
  <dcterms:modified xsi:type="dcterms:W3CDTF">2021-05-27T05:30:00Z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